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3E" w:rsidRDefault="00F7333E" w:rsidP="00F7333E">
      <w:pPr>
        <w:pStyle w:val="Default"/>
      </w:pPr>
    </w:p>
    <w:p w:rsidR="00F0258F" w:rsidRDefault="00F0258F" w:rsidP="00F0258F">
      <w:pPr>
        <w:ind w:left="142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Муниципальное учреждение МБУ  «Центр оценки качества образования»</w:t>
      </w:r>
    </w:p>
    <w:p w:rsidR="00F0258F" w:rsidRDefault="00F0258F" w:rsidP="00F0258F">
      <w:pPr>
        <w:ind w:left="142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управления образования  администрации  Алексеевского района  Белгородской области</w:t>
      </w:r>
    </w:p>
    <w:p w:rsidR="00F0258F" w:rsidRDefault="00F0258F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133B" w:rsidRDefault="00C5133B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133B" w:rsidRDefault="00C5133B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133B" w:rsidRDefault="00C5133B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58F" w:rsidRPr="00F0258F" w:rsidRDefault="00F0258F" w:rsidP="00F0258F">
      <w:pPr>
        <w:pStyle w:val="Default"/>
        <w:spacing w:line="360" w:lineRule="auto"/>
        <w:jc w:val="center"/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</w:pPr>
      <w:r w:rsidRPr="00F0258F"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  <w:t>Статистический отчёт</w:t>
      </w:r>
    </w:p>
    <w:p w:rsidR="00F0258F" w:rsidRPr="00F0258F" w:rsidRDefault="00F0258F" w:rsidP="00F0258F">
      <w:pPr>
        <w:pStyle w:val="Default"/>
        <w:spacing w:line="360" w:lineRule="auto"/>
        <w:jc w:val="center"/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</w:pPr>
      <w:r w:rsidRPr="00F0258F"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  <w:t xml:space="preserve">о результатах муниципального тестирования  обучающихся 9-х классов общеобразовательных организаций </w:t>
      </w:r>
    </w:p>
    <w:p w:rsidR="00F0258F" w:rsidRPr="00F0258F" w:rsidRDefault="00F0258F" w:rsidP="00F0258F">
      <w:pPr>
        <w:pStyle w:val="Default"/>
        <w:spacing w:line="360" w:lineRule="auto"/>
        <w:jc w:val="center"/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</w:pPr>
      <w:r w:rsidRPr="00F0258F"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  <w:t xml:space="preserve">Алексеевского района по </w:t>
      </w:r>
      <w:r w:rsidR="00713270"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  <w:t>обществознанию</w:t>
      </w:r>
      <w:r>
        <w:rPr>
          <w:rFonts w:ascii="Bookman Old Style" w:eastAsiaTheme="minorEastAsia" w:hAnsi="Bookman Old Style" w:cstheme="minorBidi"/>
          <w:b/>
          <w:i/>
          <w:color w:val="auto"/>
          <w:sz w:val="40"/>
          <w:szCs w:val="40"/>
          <w:lang w:eastAsia="ru-RU"/>
        </w:rPr>
        <w:t xml:space="preserve"> в 2017 году</w:t>
      </w:r>
    </w:p>
    <w:p w:rsidR="00F0258F" w:rsidRDefault="00F0258F" w:rsidP="00F0258F">
      <w:pPr>
        <w:pStyle w:val="Default"/>
        <w:jc w:val="center"/>
        <w:rPr>
          <w:b/>
          <w:bCs/>
          <w:i/>
          <w:sz w:val="32"/>
          <w:szCs w:val="32"/>
        </w:rPr>
      </w:pPr>
    </w:p>
    <w:p w:rsidR="00F0258F" w:rsidRDefault="00F0258F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 xml:space="preserve">Алексеевка, </w:t>
      </w:r>
      <w:r w:rsidR="00265143">
        <w:rPr>
          <w:rFonts w:ascii="Bookman Old Style" w:hAnsi="Bookman Old Style"/>
          <w:bCs/>
          <w:i/>
          <w:sz w:val="28"/>
          <w:szCs w:val="28"/>
        </w:rPr>
        <w:t>апрель</w:t>
      </w:r>
      <w:r>
        <w:rPr>
          <w:rFonts w:ascii="Bookman Old Style" w:hAnsi="Bookman Old Style"/>
          <w:bCs/>
          <w:i/>
          <w:sz w:val="28"/>
          <w:szCs w:val="28"/>
        </w:rPr>
        <w:t xml:space="preserve"> 2017 год</w:t>
      </w:r>
    </w:p>
    <w:p w:rsidR="00A34659" w:rsidRDefault="00A34659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F0258F" w:rsidRDefault="00F0258F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A34659" w:rsidRDefault="00A34659" w:rsidP="00F0258F">
      <w:pPr>
        <w:ind w:left="142"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58F">
        <w:rPr>
          <w:b/>
          <w:bCs/>
          <w:sz w:val="28"/>
          <w:szCs w:val="28"/>
        </w:rPr>
        <w:t>Основание для проведения</w:t>
      </w:r>
      <w:r w:rsidRPr="00F0258F">
        <w:rPr>
          <w:sz w:val="28"/>
          <w:szCs w:val="28"/>
        </w:rPr>
        <w:t xml:space="preserve">: </w:t>
      </w:r>
    </w:p>
    <w:p w:rsidR="00CE2B13" w:rsidRPr="00F0258F" w:rsidRDefault="00CE2B13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rFonts w:eastAsia="Calibri"/>
          <w:i/>
          <w:sz w:val="28"/>
          <w:szCs w:val="28"/>
        </w:rPr>
        <w:t xml:space="preserve"> </w:t>
      </w:r>
      <w:r w:rsidRPr="00F0258F">
        <w:rPr>
          <w:rFonts w:eastAsia="Calibri"/>
          <w:iCs/>
          <w:color w:val="auto"/>
          <w:sz w:val="28"/>
          <w:szCs w:val="28"/>
        </w:rPr>
        <w:t>- приказ управления образования администрации Алексеевского района от</w:t>
      </w:r>
      <w:r w:rsidR="00A34659">
        <w:rPr>
          <w:rFonts w:eastAsia="Calibri"/>
          <w:iCs/>
          <w:color w:val="auto"/>
          <w:sz w:val="28"/>
          <w:szCs w:val="28"/>
        </w:rPr>
        <w:t xml:space="preserve"> 31</w:t>
      </w:r>
      <w:r w:rsidR="0007550A" w:rsidRPr="00F0258F">
        <w:rPr>
          <w:rFonts w:eastAsia="Calibri"/>
          <w:iCs/>
          <w:color w:val="auto"/>
          <w:sz w:val="28"/>
          <w:szCs w:val="28"/>
        </w:rPr>
        <w:t>.03.2017</w:t>
      </w:r>
      <w:r w:rsidRPr="00F0258F">
        <w:rPr>
          <w:rFonts w:eastAsia="Calibri"/>
          <w:iCs/>
          <w:color w:val="auto"/>
          <w:sz w:val="28"/>
          <w:szCs w:val="28"/>
        </w:rPr>
        <w:t xml:space="preserve"> г. № </w:t>
      </w:r>
      <w:r w:rsidR="00A34659">
        <w:rPr>
          <w:rFonts w:eastAsia="Calibri"/>
          <w:iCs/>
          <w:color w:val="auto"/>
          <w:sz w:val="28"/>
          <w:szCs w:val="28"/>
        </w:rPr>
        <w:t xml:space="preserve">274 </w:t>
      </w:r>
      <w:r w:rsidRPr="00F0258F">
        <w:rPr>
          <w:rFonts w:eastAsia="Calibri"/>
          <w:iCs/>
          <w:color w:val="auto"/>
          <w:sz w:val="28"/>
          <w:szCs w:val="28"/>
        </w:rPr>
        <w:t>«</w:t>
      </w:r>
      <w:r w:rsidR="0007550A" w:rsidRPr="00F0258F">
        <w:rPr>
          <w:rFonts w:eastAsia="Calibri"/>
          <w:iCs/>
          <w:color w:val="auto"/>
          <w:sz w:val="28"/>
          <w:szCs w:val="28"/>
        </w:rPr>
        <w:t xml:space="preserve">О проведении пробного основного государственного экзамена по </w:t>
      </w:r>
      <w:r w:rsidR="00713270">
        <w:rPr>
          <w:rFonts w:eastAsia="Calibri"/>
          <w:iCs/>
          <w:color w:val="auto"/>
          <w:sz w:val="28"/>
          <w:szCs w:val="28"/>
        </w:rPr>
        <w:t>обществознанию</w:t>
      </w:r>
      <w:r w:rsidR="0007550A" w:rsidRPr="00F0258F">
        <w:rPr>
          <w:rFonts w:eastAsia="Calibri"/>
          <w:iCs/>
          <w:color w:val="auto"/>
          <w:sz w:val="28"/>
          <w:szCs w:val="28"/>
        </w:rPr>
        <w:t xml:space="preserve"> в 9 классах общеобразовательных организаций Алексеевского района в 2017 году</w:t>
      </w:r>
      <w:r w:rsidRPr="00F0258F">
        <w:rPr>
          <w:rFonts w:eastAsia="Calibri"/>
          <w:iCs/>
          <w:color w:val="auto"/>
          <w:sz w:val="28"/>
          <w:szCs w:val="28"/>
        </w:rPr>
        <w:t>»</w:t>
      </w:r>
      <w:r w:rsidR="00F0258F" w:rsidRPr="00F0258F">
        <w:rPr>
          <w:rFonts w:eastAsia="Calibri"/>
          <w:iCs/>
          <w:color w:val="auto"/>
          <w:sz w:val="28"/>
          <w:szCs w:val="28"/>
        </w:rPr>
        <w:t>.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b/>
          <w:bCs/>
          <w:sz w:val="28"/>
          <w:szCs w:val="28"/>
        </w:rPr>
        <w:t>Цель проведения</w:t>
      </w:r>
      <w:r w:rsidRPr="00F0258F">
        <w:rPr>
          <w:sz w:val="28"/>
          <w:szCs w:val="28"/>
        </w:rPr>
        <w:t xml:space="preserve">: </w:t>
      </w:r>
      <w:r w:rsidRPr="00F0258F">
        <w:rPr>
          <w:rFonts w:eastAsia="Calibri"/>
          <w:iCs/>
          <w:color w:val="auto"/>
          <w:sz w:val="28"/>
          <w:szCs w:val="28"/>
        </w:rPr>
        <w:t xml:space="preserve">оценка учебных достижений и подготовка </w:t>
      </w:r>
      <w:r w:rsidR="00F0258F" w:rsidRPr="00F0258F">
        <w:rPr>
          <w:rFonts w:eastAsia="Calibri"/>
          <w:iCs/>
          <w:color w:val="auto"/>
          <w:sz w:val="28"/>
          <w:szCs w:val="28"/>
        </w:rPr>
        <w:t>об</w:t>
      </w:r>
      <w:r w:rsidRPr="00F0258F">
        <w:rPr>
          <w:rFonts w:eastAsia="Calibri"/>
          <w:iCs/>
          <w:color w:val="auto"/>
          <w:sz w:val="28"/>
          <w:szCs w:val="28"/>
        </w:rPr>
        <w:t>уча</w:t>
      </w:r>
      <w:r w:rsidR="00F0258F" w:rsidRPr="00F0258F">
        <w:rPr>
          <w:rFonts w:eastAsia="Calibri"/>
          <w:iCs/>
          <w:color w:val="auto"/>
          <w:sz w:val="28"/>
          <w:szCs w:val="28"/>
        </w:rPr>
        <w:t>ю</w:t>
      </w:r>
      <w:r w:rsidRPr="00F0258F">
        <w:rPr>
          <w:rFonts w:eastAsia="Calibri"/>
          <w:iCs/>
          <w:color w:val="auto"/>
          <w:sz w:val="28"/>
          <w:szCs w:val="28"/>
        </w:rPr>
        <w:t xml:space="preserve">щихся 9-х классов общеобразовательных организаций </w:t>
      </w:r>
      <w:r w:rsidR="00CE2B13" w:rsidRPr="00F0258F">
        <w:rPr>
          <w:rFonts w:eastAsia="Calibri"/>
          <w:iCs/>
          <w:color w:val="auto"/>
          <w:sz w:val="28"/>
          <w:szCs w:val="28"/>
        </w:rPr>
        <w:t xml:space="preserve">Алексеевского района </w:t>
      </w:r>
      <w:r w:rsidRPr="00F0258F">
        <w:rPr>
          <w:rFonts w:eastAsia="Calibri"/>
          <w:iCs/>
          <w:color w:val="auto"/>
          <w:sz w:val="28"/>
          <w:szCs w:val="28"/>
        </w:rPr>
        <w:t xml:space="preserve">к основному государственному экзамену по </w:t>
      </w:r>
      <w:r w:rsidR="00713270">
        <w:rPr>
          <w:rFonts w:eastAsia="Calibri"/>
          <w:iCs/>
          <w:color w:val="auto"/>
          <w:sz w:val="28"/>
          <w:szCs w:val="28"/>
        </w:rPr>
        <w:t>общ</w:t>
      </w:r>
      <w:r w:rsidR="005D1ACF">
        <w:rPr>
          <w:rFonts w:eastAsia="Calibri"/>
          <w:iCs/>
          <w:color w:val="auto"/>
          <w:sz w:val="28"/>
          <w:szCs w:val="28"/>
        </w:rPr>
        <w:t>е</w:t>
      </w:r>
      <w:r w:rsidR="00713270">
        <w:rPr>
          <w:rFonts w:eastAsia="Calibri"/>
          <w:iCs/>
          <w:color w:val="auto"/>
          <w:sz w:val="28"/>
          <w:szCs w:val="28"/>
        </w:rPr>
        <w:t>ствознанию</w:t>
      </w:r>
      <w:r w:rsidRPr="00F0258F">
        <w:rPr>
          <w:rFonts w:eastAsia="Calibri"/>
          <w:iCs/>
          <w:color w:val="auto"/>
          <w:sz w:val="28"/>
          <w:szCs w:val="28"/>
        </w:rPr>
        <w:t xml:space="preserve"> в 201</w:t>
      </w:r>
      <w:r w:rsidR="00B95AE9" w:rsidRPr="00F0258F">
        <w:rPr>
          <w:rFonts w:eastAsia="Calibri"/>
          <w:iCs/>
          <w:color w:val="auto"/>
          <w:sz w:val="28"/>
          <w:szCs w:val="28"/>
        </w:rPr>
        <w:t>6</w:t>
      </w:r>
      <w:r w:rsidRPr="00F0258F">
        <w:rPr>
          <w:rFonts w:eastAsia="Calibri"/>
          <w:iCs/>
          <w:color w:val="auto"/>
          <w:sz w:val="28"/>
          <w:szCs w:val="28"/>
        </w:rPr>
        <w:t>/201</w:t>
      </w:r>
      <w:r w:rsidR="00B95AE9" w:rsidRPr="00F0258F">
        <w:rPr>
          <w:rFonts w:eastAsia="Calibri"/>
          <w:iCs/>
          <w:color w:val="auto"/>
          <w:sz w:val="28"/>
          <w:szCs w:val="28"/>
        </w:rPr>
        <w:t>7</w:t>
      </w:r>
      <w:r w:rsidRPr="00F0258F">
        <w:rPr>
          <w:rFonts w:eastAsia="Calibri"/>
          <w:iCs/>
          <w:color w:val="auto"/>
          <w:sz w:val="28"/>
          <w:szCs w:val="28"/>
        </w:rPr>
        <w:t xml:space="preserve"> учебном году. 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b/>
          <w:bCs/>
          <w:sz w:val="28"/>
          <w:szCs w:val="28"/>
        </w:rPr>
        <w:t>Дата проведения:</w:t>
      </w:r>
      <w:r w:rsidR="00CE2B13" w:rsidRPr="00F0258F">
        <w:rPr>
          <w:b/>
          <w:bCs/>
          <w:sz w:val="28"/>
          <w:szCs w:val="28"/>
        </w:rPr>
        <w:t xml:space="preserve"> </w:t>
      </w:r>
      <w:r w:rsidR="00265143" w:rsidRPr="00265143">
        <w:rPr>
          <w:rFonts w:eastAsia="Calibri"/>
          <w:iCs/>
          <w:color w:val="auto"/>
          <w:sz w:val="28"/>
          <w:szCs w:val="28"/>
        </w:rPr>
        <w:t>1</w:t>
      </w:r>
      <w:r w:rsidR="00A34659">
        <w:rPr>
          <w:rFonts w:eastAsia="Calibri"/>
          <w:iCs/>
          <w:color w:val="auto"/>
          <w:sz w:val="28"/>
          <w:szCs w:val="28"/>
        </w:rPr>
        <w:t>2</w:t>
      </w:r>
      <w:r w:rsidR="00265143" w:rsidRPr="00265143">
        <w:rPr>
          <w:rFonts w:eastAsia="Calibri"/>
          <w:iCs/>
          <w:color w:val="auto"/>
          <w:sz w:val="28"/>
          <w:szCs w:val="28"/>
        </w:rPr>
        <w:t xml:space="preserve"> апреля</w:t>
      </w:r>
      <w:r w:rsidR="00B95AE9" w:rsidRPr="00265143">
        <w:rPr>
          <w:rFonts w:eastAsia="Calibri"/>
          <w:iCs/>
          <w:color w:val="auto"/>
          <w:sz w:val="28"/>
          <w:szCs w:val="28"/>
        </w:rPr>
        <w:t xml:space="preserve"> 2017</w:t>
      </w:r>
      <w:r w:rsidR="00CE2B13" w:rsidRPr="00265143">
        <w:rPr>
          <w:rFonts w:eastAsia="Calibri"/>
          <w:iCs/>
          <w:color w:val="auto"/>
          <w:sz w:val="28"/>
          <w:szCs w:val="28"/>
        </w:rPr>
        <w:t xml:space="preserve"> год</w:t>
      </w:r>
      <w:r w:rsidRPr="00265143">
        <w:rPr>
          <w:rFonts w:eastAsia="Calibri"/>
          <w:iCs/>
          <w:color w:val="auto"/>
          <w:sz w:val="28"/>
          <w:szCs w:val="28"/>
        </w:rPr>
        <w:t>.</w:t>
      </w:r>
      <w:r w:rsidRPr="00F0258F">
        <w:rPr>
          <w:rFonts w:eastAsia="Calibri"/>
          <w:iCs/>
          <w:color w:val="auto"/>
          <w:sz w:val="28"/>
          <w:szCs w:val="28"/>
        </w:rPr>
        <w:t xml:space="preserve"> 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b/>
          <w:bCs/>
          <w:sz w:val="28"/>
          <w:szCs w:val="28"/>
        </w:rPr>
        <w:t xml:space="preserve">Контрольно-измерительные материалы: </w:t>
      </w:r>
      <w:r w:rsidRPr="00F0258F">
        <w:rPr>
          <w:rFonts w:eastAsia="Calibri"/>
          <w:iCs/>
          <w:color w:val="auto"/>
          <w:sz w:val="28"/>
          <w:szCs w:val="28"/>
        </w:rPr>
        <w:t xml:space="preserve">работа состоит из </w:t>
      </w:r>
      <w:r w:rsidR="00713270">
        <w:rPr>
          <w:rFonts w:eastAsia="Calibri"/>
          <w:iCs/>
          <w:color w:val="auto"/>
          <w:sz w:val="28"/>
          <w:szCs w:val="28"/>
        </w:rPr>
        <w:t>2</w:t>
      </w:r>
      <w:r w:rsidRPr="00F0258F">
        <w:rPr>
          <w:rFonts w:eastAsia="Calibri"/>
          <w:iCs/>
          <w:color w:val="auto"/>
          <w:sz w:val="28"/>
          <w:szCs w:val="28"/>
        </w:rPr>
        <w:t xml:space="preserve">-х частей, включающих в себя </w:t>
      </w:r>
      <w:r w:rsidR="00713270">
        <w:rPr>
          <w:rFonts w:eastAsia="Calibri"/>
          <w:iCs/>
          <w:color w:val="auto"/>
          <w:sz w:val="28"/>
          <w:szCs w:val="28"/>
        </w:rPr>
        <w:t>31</w:t>
      </w:r>
      <w:r w:rsidRPr="00F0258F">
        <w:rPr>
          <w:rFonts w:eastAsia="Calibri"/>
          <w:iCs/>
          <w:color w:val="auto"/>
          <w:sz w:val="28"/>
          <w:szCs w:val="28"/>
        </w:rPr>
        <w:t xml:space="preserve"> задани</w:t>
      </w:r>
      <w:r w:rsidR="00713270">
        <w:rPr>
          <w:rFonts w:eastAsia="Calibri"/>
          <w:iCs/>
          <w:color w:val="auto"/>
          <w:sz w:val="28"/>
          <w:szCs w:val="28"/>
        </w:rPr>
        <w:t>е</w:t>
      </w:r>
      <w:r w:rsidRPr="00F0258F">
        <w:rPr>
          <w:rFonts w:eastAsia="Calibri"/>
          <w:iCs/>
          <w:color w:val="auto"/>
          <w:sz w:val="28"/>
          <w:szCs w:val="28"/>
        </w:rPr>
        <w:t xml:space="preserve">. </w:t>
      </w:r>
    </w:p>
    <w:p w:rsidR="005D1ACF" w:rsidRPr="005D1ACF" w:rsidRDefault="005D1ACF" w:rsidP="005D1ACF">
      <w:pPr>
        <w:pStyle w:val="ad"/>
        <w:rPr>
          <w:rFonts w:eastAsia="Calibri"/>
          <w:iCs/>
          <w:sz w:val="28"/>
          <w:szCs w:val="28"/>
          <w:lang w:eastAsia="en-US"/>
        </w:rPr>
      </w:pPr>
      <w:r w:rsidRPr="005D1ACF">
        <w:rPr>
          <w:rFonts w:eastAsia="Calibri"/>
          <w:iCs/>
          <w:sz w:val="28"/>
          <w:szCs w:val="28"/>
          <w:lang w:eastAsia="en-US"/>
        </w:rPr>
        <w:t>Часть 1: 25 заданий (1–25) с кратким ответом, являющимся цифрой или последовательностью цифр.</w:t>
      </w:r>
    </w:p>
    <w:p w:rsidR="005D1ACF" w:rsidRPr="005D1ACF" w:rsidRDefault="005D1ACF" w:rsidP="005D1ACF">
      <w:pPr>
        <w:pStyle w:val="ad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5D1ACF">
        <w:rPr>
          <w:rFonts w:eastAsia="Calibri"/>
          <w:iCs/>
          <w:sz w:val="28"/>
          <w:szCs w:val="28"/>
          <w:lang w:eastAsia="en-US"/>
        </w:rPr>
        <w:t>Часть 2: шесть заданий (26–31) с развернутым ответом, предполагающим подробное высказывание и обоснование своего мнения письменно.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Направлены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на анализ источников.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258F">
        <w:rPr>
          <w:b/>
          <w:bCs/>
          <w:sz w:val="28"/>
          <w:szCs w:val="28"/>
        </w:rPr>
        <w:t xml:space="preserve">Длительность экзамена </w:t>
      </w:r>
      <w:r w:rsidRPr="00F0258F">
        <w:rPr>
          <w:sz w:val="28"/>
          <w:szCs w:val="28"/>
        </w:rPr>
        <w:t xml:space="preserve">– </w:t>
      </w:r>
      <w:r w:rsidR="00A34659">
        <w:rPr>
          <w:sz w:val="28"/>
          <w:szCs w:val="28"/>
        </w:rPr>
        <w:t>3 часа</w:t>
      </w:r>
      <w:proofErr w:type="gramStart"/>
      <w:r w:rsidR="00A34659">
        <w:rPr>
          <w:sz w:val="28"/>
          <w:szCs w:val="28"/>
        </w:rPr>
        <w:t xml:space="preserve">( </w:t>
      </w:r>
      <w:proofErr w:type="gramEnd"/>
      <w:r w:rsidR="00A34659">
        <w:rPr>
          <w:sz w:val="28"/>
          <w:szCs w:val="28"/>
        </w:rPr>
        <w:t>180 минут)</w:t>
      </w:r>
    </w:p>
    <w:p w:rsidR="00F7333E" w:rsidRPr="00375FF5" w:rsidRDefault="00F7333E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  <w:highlight w:val="yellow"/>
        </w:rPr>
      </w:pPr>
      <w:r w:rsidRPr="00F0258F">
        <w:rPr>
          <w:b/>
          <w:bCs/>
          <w:sz w:val="28"/>
          <w:szCs w:val="28"/>
        </w:rPr>
        <w:t xml:space="preserve">Максимальный балл </w:t>
      </w:r>
      <w:r w:rsidRPr="00F0258F">
        <w:rPr>
          <w:sz w:val="28"/>
          <w:szCs w:val="28"/>
        </w:rPr>
        <w:t xml:space="preserve">– </w:t>
      </w:r>
      <w:r w:rsidRPr="00265143">
        <w:rPr>
          <w:rFonts w:eastAsia="Calibri"/>
          <w:iCs/>
          <w:color w:val="auto"/>
          <w:sz w:val="28"/>
          <w:szCs w:val="28"/>
        </w:rPr>
        <w:t>39 баллов</w:t>
      </w:r>
      <w:r w:rsidRPr="00E36091">
        <w:rPr>
          <w:rFonts w:eastAsia="Calibri"/>
          <w:iCs/>
          <w:color w:val="auto"/>
          <w:sz w:val="28"/>
          <w:szCs w:val="28"/>
        </w:rPr>
        <w:t>.</w:t>
      </w:r>
      <w:r w:rsidRPr="00375FF5">
        <w:rPr>
          <w:rFonts w:eastAsia="Calibri"/>
          <w:iCs/>
          <w:color w:val="auto"/>
          <w:sz w:val="28"/>
          <w:szCs w:val="28"/>
          <w:highlight w:val="yellow"/>
        </w:rPr>
        <w:t xml:space="preserve"> 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6091">
        <w:rPr>
          <w:b/>
          <w:bCs/>
          <w:sz w:val="28"/>
          <w:szCs w:val="28"/>
        </w:rPr>
        <w:t xml:space="preserve">Минимальный порог </w:t>
      </w:r>
      <w:r w:rsidRPr="00E36091">
        <w:rPr>
          <w:sz w:val="28"/>
          <w:szCs w:val="28"/>
        </w:rPr>
        <w:t xml:space="preserve">– </w:t>
      </w:r>
      <w:r w:rsidR="00E36091" w:rsidRPr="00E36091">
        <w:rPr>
          <w:rFonts w:eastAsia="Calibri"/>
          <w:iCs/>
          <w:color w:val="auto"/>
          <w:sz w:val="28"/>
          <w:szCs w:val="28"/>
        </w:rPr>
        <w:t>15</w:t>
      </w:r>
      <w:r w:rsidRPr="00E36091">
        <w:rPr>
          <w:rFonts w:eastAsia="Calibri"/>
          <w:iCs/>
          <w:color w:val="auto"/>
          <w:sz w:val="28"/>
          <w:szCs w:val="28"/>
        </w:rPr>
        <w:t xml:space="preserve"> баллов.</w:t>
      </w:r>
      <w:r w:rsidRPr="00F0258F">
        <w:rPr>
          <w:sz w:val="28"/>
          <w:szCs w:val="28"/>
        </w:rPr>
        <w:t xml:space="preserve"> </w:t>
      </w:r>
    </w:p>
    <w:p w:rsidR="00F7333E" w:rsidRPr="00F0258F" w:rsidRDefault="00F7333E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b/>
          <w:bCs/>
          <w:sz w:val="28"/>
          <w:szCs w:val="28"/>
        </w:rPr>
        <w:t>Количество участников</w:t>
      </w:r>
      <w:r w:rsidRPr="00F0258F">
        <w:rPr>
          <w:sz w:val="28"/>
          <w:szCs w:val="28"/>
        </w:rPr>
        <w:t xml:space="preserve"> – </w:t>
      </w:r>
      <w:r w:rsidR="00713270">
        <w:rPr>
          <w:rFonts w:eastAsia="Calibri"/>
          <w:iCs/>
          <w:color w:val="auto"/>
          <w:sz w:val="28"/>
          <w:szCs w:val="28"/>
        </w:rPr>
        <w:t>377.</w:t>
      </w:r>
    </w:p>
    <w:p w:rsidR="00A34659" w:rsidRDefault="00A34659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</w:p>
    <w:p w:rsidR="00627C88" w:rsidRPr="00F0258F" w:rsidRDefault="00627C88" w:rsidP="00F0258F">
      <w:pPr>
        <w:pStyle w:val="Default"/>
        <w:spacing w:line="360" w:lineRule="auto"/>
        <w:ind w:firstLine="709"/>
        <w:jc w:val="both"/>
        <w:rPr>
          <w:rFonts w:eastAsia="Calibri"/>
          <w:iCs/>
          <w:color w:val="auto"/>
          <w:sz w:val="28"/>
          <w:szCs w:val="28"/>
        </w:rPr>
      </w:pPr>
      <w:r w:rsidRPr="00F0258F">
        <w:rPr>
          <w:rFonts w:eastAsia="Calibri"/>
          <w:iCs/>
          <w:color w:val="auto"/>
          <w:sz w:val="28"/>
          <w:szCs w:val="28"/>
        </w:rPr>
        <w:t>Оценивание работ проводилось в соответствии со шкалой пересчета первичных баллов в отметку по пятибалльной школе, разработанной и рекомендованной специалистами федерального института педагогических измерений для использования при проведении основного г</w:t>
      </w:r>
      <w:r w:rsidR="00B95AE9" w:rsidRPr="00F0258F">
        <w:rPr>
          <w:rFonts w:eastAsia="Calibri"/>
          <w:iCs/>
          <w:color w:val="auto"/>
          <w:sz w:val="28"/>
          <w:szCs w:val="28"/>
        </w:rPr>
        <w:t xml:space="preserve">осударственного экзамена в 2017 </w:t>
      </w:r>
      <w:r w:rsidRPr="00F0258F">
        <w:rPr>
          <w:rFonts w:eastAsia="Calibri"/>
          <w:iCs/>
          <w:color w:val="auto"/>
          <w:sz w:val="28"/>
          <w:szCs w:val="28"/>
        </w:rPr>
        <w:t>году.</w:t>
      </w:r>
    </w:p>
    <w:p w:rsidR="00F73245" w:rsidRDefault="00F73245" w:rsidP="00627C88">
      <w:pPr>
        <w:pStyle w:val="Default"/>
        <w:rPr>
          <w:sz w:val="28"/>
          <w:szCs w:val="28"/>
        </w:rPr>
      </w:pPr>
    </w:p>
    <w:p w:rsidR="005E662D" w:rsidRDefault="005E662D" w:rsidP="00627C88">
      <w:pPr>
        <w:pStyle w:val="Default"/>
        <w:rPr>
          <w:sz w:val="28"/>
          <w:szCs w:val="28"/>
        </w:rPr>
      </w:pPr>
    </w:p>
    <w:p w:rsidR="00E12830" w:rsidRPr="00C94AE9" w:rsidRDefault="00E12830" w:rsidP="00E1283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94AE9">
        <w:rPr>
          <w:b/>
          <w:bCs/>
          <w:i/>
          <w:sz w:val="28"/>
          <w:szCs w:val="28"/>
        </w:rPr>
        <w:lastRenderedPageBreak/>
        <w:t xml:space="preserve">Шкала пересчета первичных баллов в отметку по </w:t>
      </w:r>
      <w:r w:rsidR="005D1ACF" w:rsidRPr="00C94AE9">
        <w:rPr>
          <w:b/>
          <w:bCs/>
          <w:i/>
          <w:sz w:val="28"/>
          <w:szCs w:val="28"/>
        </w:rPr>
        <w:t>обществознанию</w:t>
      </w:r>
      <w:r w:rsidRPr="00C94AE9">
        <w:rPr>
          <w:b/>
          <w:bCs/>
          <w:i/>
          <w:sz w:val="28"/>
          <w:szCs w:val="28"/>
        </w:rPr>
        <w:t xml:space="preserve"> </w:t>
      </w:r>
      <w:r w:rsidRPr="00C94AE9">
        <w:rPr>
          <w:b/>
          <w:bCs/>
          <w:i/>
          <w:iCs/>
          <w:sz w:val="28"/>
          <w:szCs w:val="28"/>
        </w:rPr>
        <w:t>(таблица 1)</w:t>
      </w:r>
    </w:p>
    <w:p w:rsidR="00E12830" w:rsidRPr="00C94AE9" w:rsidRDefault="00E12830" w:rsidP="00E12830">
      <w:pPr>
        <w:pStyle w:val="Default"/>
        <w:jc w:val="center"/>
        <w:rPr>
          <w:sz w:val="22"/>
          <w:szCs w:val="28"/>
        </w:rPr>
      </w:pPr>
    </w:p>
    <w:tbl>
      <w:tblPr>
        <w:tblStyle w:val="a7"/>
        <w:tblW w:w="0" w:type="auto"/>
        <w:tblLook w:val="04A0"/>
      </w:tblPr>
      <w:tblGrid>
        <w:gridCol w:w="2991"/>
        <w:gridCol w:w="2991"/>
        <w:gridCol w:w="2992"/>
        <w:gridCol w:w="2992"/>
        <w:gridCol w:w="2992"/>
      </w:tblGrid>
      <w:tr w:rsidR="00A34659" w:rsidRPr="00C94AE9" w:rsidTr="00A34659">
        <w:tc>
          <w:tcPr>
            <w:tcW w:w="2991" w:type="dxa"/>
          </w:tcPr>
          <w:p w:rsidR="00A34659" w:rsidRPr="00C94AE9" w:rsidRDefault="00A34659" w:rsidP="00A34659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отметка</w:t>
            </w:r>
          </w:p>
        </w:tc>
        <w:tc>
          <w:tcPr>
            <w:tcW w:w="2991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2992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2992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2992" w:type="dxa"/>
          </w:tcPr>
          <w:p w:rsidR="00A34659" w:rsidRPr="00C94AE9" w:rsidRDefault="00A34659" w:rsidP="00904545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«</w:t>
            </w:r>
            <w:r w:rsidR="00904545">
              <w:rPr>
                <w:b/>
                <w:i/>
                <w:sz w:val="28"/>
                <w:szCs w:val="28"/>
              </w:rPr>
              <w:t>2</w:t>
            </w:r>
            <w:r w:rsidRPr="00C94AE9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A34659" w:rsidRPr="00C94AE9" w:rsidTr="00A34659">
        <w:tc>
          <w:tcPr>
            <w:tcW w:w="2991" w:type="dxa"/>
          </w:tcPr>
          <w:p w:rsidR="00A34659" w:rsidRPr="00C94AE9" w:rsidRDefault="00A34659" w:rsidP="00A34659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2991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</w:rPr>
              <w:t>34-39</w:t>
            </w:r>
          </w:p>
        </w:tc>
        <w:tc>
          <w:tcPr>
            <w:tcW w:w="2992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</w:rPr>
              <w:t>25-33</w:t>
            </w:r>
          </w:p>
        </w:tc>
        <w:tc>
          <w:tcPr>
            <w:tcW w:w="2992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</w:rPr>
              <w:t>15-24</w:t>
            </w:r>
          </w:p>
        </w:tc>
        <w:tc>
          <w:tcPr>
            <w:tcW w:w="2992" w:type="dxa"/>
          </w:tcPr>
          <w:p w:rsidR="00A34659" w:rsidRPr="00C94AE9" w:rsidRDefault="00A34659" w:rsidP="00A3465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C94AE9">
              <w:rPr>
                <w:b/>
                <w:i/>
                <w:sz w:val="28"/>
              </w:rPr>
              <w:t>0-14</w:t>
            </w:r>
          </w:p>
        </w:tc>
      </w:tr>
    </w:tbl>
    <w:p w:rsidR="00904545" w:rsidRDefault="00904545" w:rsidP="00F0258F">
      <w:pPr>
        <w:pStyle w:val="a8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FC4" w:rsidRPr="00F73245" w:rsidRDefault="00873FC4" w:rsidP="00F0258F">
      <w:pPr>
        <w:pStyle w:val="a8"/>
        <w:spacing w:line="360" w:lineRule="auto"/>
        <w:ind w:left="70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377</w:t>
      </w:r>
      <w:r w:rsidR="00B95AE9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F0258F">
        <w:rPr>
          <w:rFonts w:ascii="Times New Roman" w:eastAsia="Calibri" w:hAnsi="Times New Roman"/>
          <w:sz w:val="28"/>
          <w:szCs w:val="28"/>
          <w:lang w:eastAsia="en-US"/>
        </w:rPr>
        <w:t xml:space="preserve">девятиклассников школ города и района 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написали работу </w:t>
      </w:r>
      <w:proofErr w:type="gramStart"/>
      <w:r w:rsidRPr="00F73245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F7324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73FC4" w:rsidRPr="00F73245" w:rsidRDefault="00873FC4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245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>5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»  -  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16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чел., что составляет 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4</w:t>
      </w:r>
      <w:r w:rsidR="000D378C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%; </w:t>
      </w:r>
    </w:p>
    <w:p w:rsidR="00873FC4" w:rsidRPr="00F73245" w:rsidRDefault="00873FC4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245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>4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100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чел., что составляет </w:t>
      </w:r>
      <w:r w:rsidR="00375FF5" w:rsidRPr="00BD3B15">
        <w:rPr>
          <w:rFonts w:ascii="Times New Roman" w:eastAsia="Calibri" w:hAnsi="Times New Roman"/>
          <w:b/>
          <w:i/>
          <w:sz w:val="28"/>
          <w:szCs w:val="28"/>
          <w:lang w:eastAsia="en-US"/>
        </w:rPr>
        <w:t>26</w:t>
      </w:r>
      <w:r w:rsidR="000D378C">
        <w:rPr>
          <w:rFonts w:ascii="Times New Roman" w:eastAsia="Calibri" w:hAnsi="Times New Roman"/>
          <w:b/>
          <w:i/>
          <w:sz w:val="28"/>
          <w:szCs w:val="28"/>
          <w:lang w:eastAsia="en-US"/>
        </w:rPr>
        <w:t>,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5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%; </w:t>
      </w:r>
    </w:p>
    <w:p w:rsidR="00873FC4" w:rsidRPr="00F73245" w:rsidRDefault="00873FC4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245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>3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» - 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183 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чел., что составляет </w:t>
      </w:r>
      <w:r w:rsidR="000D378C">
        <w:rPr>
          <w:rFonts w:ascii="Times New Roman" w:eastAsia="Calibri" w:hAnsi="Times New Roman"/>
          <w:b/>
          <w:i/>
          <w:sz w:val="28"/>
          <w:szCs w:val="28"/>
          <w:lang w:eastAsia="en-US"/>
        </w:rPr>
        <w:t>4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8</w:t>
      </w:r>
      <w:r w:rsidR="000D378C">
        <w:rPr>
          <w:rFonts w:ascii="Times New Roman" w:eastAsia="Calibri" w:hAnsi="Times New Roman"/>
          <w:b/>
          <w:i/>
          <w:sz w:val="28"/>
          <w:szCs w:val="28"/>
          <w:lang w:eastAsia="en-US"/>
        </w:rPr>
        <w:t>,</w:t>
      </w:r>
      <w:r w:rsidR="00375FF5" w:rsidRP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5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 %; </w:t>
      </w:r>
    </w:p>
    <w:p w:rsidR="00873FC4" w:rsidRDefault="00873FC4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245">
        <w:rPr>
          <w:rFonts w:ascii="Times New Roman" w:eastAsia="Calibri" w:hAnsi="Times New Roman"/>
          <w:sz w:val="28"/>
          <w:szCs w:val="28"/>
          <w:lang w:eastAsia="en-US"/>
        </w:rPr>
        <w:t>- «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>2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» -  </w:t>
      </w:r>
      <w:r w:rsidR="000D378C">
        <w:rPr>
          <w:rFonts w:ascii="Times New Roman" w:eastAsia="Calibri" w:hAnsi="Times New Roman"/>
          <w:b/>
          <w:i/>
          <w:sz w:val="28"/>
          <w:szCs w:val="28"/>
          <w:lang w:eastAsia="en-US"/>
        </w:rPr>
        <w:t>78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чел., что составляет  </w:t>
      </w:r>
      <w:r w:rsidR="00375FF5">
        <w:rPr>
          <w:rFonts w:ascii="Times New Roman" w:eastAsia="Calibri" w:hAnsi="Times New Roman"/>
          <w:b/>
          <w:i/>
          <w:sz w:val="28"/>
          <w:szCs w:val="28"/>
          <w:lang w:eastAsia="en-US"/>
        </w:rPr>
        <w:t>20,7</w:t>
      </w:r>
      <w:r w:rsidRPr="00F73245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F73245">
        <w:rPr>
          <w:rFonts w:ascii="Times New Roman" w:eastAsia="Calibri" w:hAnsi="Times New Roman"/>
          <w:sz w:val="28"/>
          <w:szCs w:val="28"/>
          <w:lang w:eastAsia="en-US"/>
        </w:rPr>
        <w:t xml:space="preserve">% .  </w:t>
      </w: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321309</wp:posOffset>
            </wp:positionH>
            <wp:positionV relativeFrom="paragraph">
              <wp:posOffset>244474</wp:posOffset>
            </wp:positionV>
            <wp:extent cx="8963025" cy="3343275"/>
            <wp:effectExtent l="19050" t="0" r="9525" b="0"/>
            <wp:wrapNone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1291C" w:rsidRPr="00F73245" w:rsidRDefault="00F1291C" w:rsidP="00F0258F">
      <w:pPr>
        <w:pStyle w:val="a8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2830" w:rsidRDefault="00E12830" w:rsidP="00F1291C">
      <w:pPr>
        <w:pStyle w:val="Default"/>
        <w:jc w:val="center"/>
        <w:rPr>
          <w:sz w:val="26"/>
          <w:szCs w:val="26"/>
        </w:rPr>
      </w:pPr>
    </w:p>
    <w:p w:rsidR="00873FC4" w:rsidRDefault="00873FC4" w:rsidP="00F1291C">
      <w:pPr>
        <w:pStyle w:val="Default"/>
        <w:ind w:left="1843"/>
        <w:jc w:val="center"/>
        <w:rPr>
          <w:sz w:val="26"/>
          <w:szCs w:val="26"/>
        </w:rPr>
      </w:pPr>
    </w:p>
    <w:p w:rsidR="00C85E75" w:rsidRDefault="00C85E75" w:rsidP="00873FC4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C94AE9" w:rsidRDefault="00C94AE9" w:rsidP="00873FC4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C94AE9" w:rsidRDefault="00C94AE9" w:rsidP="00873FC4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tbl>
      <w:tblPr>
        <w:tblStyle w:val="1-6"/>
        <w:tblW w:w="5151" w:type="pct"/>
        <w:tblLook w:val="04A0"/>
      </w:tblPr>
      <w:tblGrid>
        <w:gridCol w:w="3492"/>
        <w:gridCol w:w="736"/>
        <w:gridCol w:w="996"/>
        <w:gridCol w:w="996"/>
        <w:gridCol w:w="676"/>
        <w:gridCol w:w="796"/>
        <w:gridCol w:w="745"/>
        <w:gridCol w:w="780"/>
        <w:gridCol w:w="745"/>
        <w:gridCol w:w="996"/>
        <w:gridCol w:w="745"/>
        <w:gridCol w:w="996"/>
        <w:gridCol w:w="745"/>
        <w:gridCol w:w="996"/>
        <w:gridCol w:w="1262"/>
      </w:tblGrid>
      <w:tr w:rsidR="006C1FEE" w:rsidRPr="006C1FEE" w:rsidTr="00273DDE">
        <w:trPr>
          <w:cnfStyle w:val="100000000000"/>
          <w:trHeight w:val="321"/>
        </w:trPr>
        <w:tc>
          <w:tcPr>
            <w:cnfStyle w:val="001000000000"/>
            <w:tcW w:w="5000" w:type="pct"/>
            <w:gridSpan w:val="15"/>
            <w:noWrap/>
            <w:hideMark/>
          </w:tcPr>
          <w:p w:rsidR="006C1FEE" w:rsidRPr="001C3ECB" w:rsidRDefault="006C1FEE" w:rsidP="006C1FE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3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Результаты выполнения работы по обществознанию</w:t>
            </w:r>
          </w:p>
        </w:tc>
      </w:tr>
      <w:tr w:rsidR="006C1FEE" w:rsidRPr="006C1FEE" w:rsidTr="00273DDE">
        <w:trPr>
          <w:cnfStyle w:val="000000100000"/>
          <w:trHeight w:val="315"/>
        </w:trPr>
        <w:tc>
          <w:tcPr>
            <w:cnfStyle w:val="001000000000"/>
            <w:tcW w:w="1113" w:type="pct"/>
            <w:vMerge w:val="restart"/>
            <w:noWrap/>
            <w:vAlign w:val="center"/>
            <w:hideMark/>
          </w:tcPr>
          <w:p w:rsidR="006C1FEE" w:rsidRPr="00273DDE" w:rsidRDefault="00273DDE" w:rsidP="00273DDE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</w:rPr>
              <w:t>н</w:t>
            </w:r>
            <w:r w:rsidR="006C1FEE" w:rsidRPr="00273D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18"/>
              </w:rPr>
              <w:t>аименование ОО</w:t>
            </w:r>
          </w:p>
        </w:tc>
        <w:tc>
          <w:tcPr>
            <w:tcW w:w="234" w:type="pct"/>
            <w:vMerge w:val="restart"/>
            <w:textDirection w:val="btLr"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 xml:space="preserve">Количество </w:t>
            </w:r>
            <w:proofErr w:type="gramStart"/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писавших</w:t>
            </w:r>
            <w:proofErr w:type="gramEnd"/>
          </w:p>
        </w:tc>
        <w:tc>
          <w:tcPr>
            <w:tcW w:w="317" w:type="pct"/>
            <w:vMerge w:val="restart"/>
            <w:textDirection w:val="btLr"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Успеваемость %</w:t>
            </w:r>
          </w:p>
        </w:tc>
        <w:tc>
          <w:tcPr>
            <w:tcW w:w="317" w:type="pct"/>
            <w:vMerge w:val="restart"/>
            <w:textDirection w:val="btLr"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Качество %</w:t>
            </w:r>
          </w:p>
        </w:tc>
        <w:tc>
          <w:tcPr>
            <w:tcW w:w="215" w:type="pct"/>
            <w:vMerge w:val="restart"/>
            <w:textDirection w:val="btLr"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Средняя оценка</w:t>
            </w:r>
          </w:p>
        </w:tc>
        <w:tc>
          <w:tcPr>
            <w:tcW w:w="253" w:type="pct"/>
            <w:vMerge w:val="restart"/>
            <w:textDirection w:val="btLr"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Средний балл</w:t>
            </w:r>
          </w:p>
        </w:tc>
        <w:tc>
          <w:tcPr>
            <w:tcW w:w="2549" w:type="pct"/>
            <w:gridSpan w:val="9"/>
            <w:noWrap/>
            <w:hideMark/>
          </w:tcPr>
          <w:p w:rsidR="006C1FEE" w:rsidRPr="00273DDE" w:rsidRDefault="00273DD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273D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18"/>
              </w:rPr>
              <w:t>к</w:t>
            </w:r>
            <w:r w:rsidR="006C1FEE" w:rsidRPr="00273D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18"/>
              </w:rPr>
              <w:t xml:space="preserve">оличество учащихся, выполнивших работу </w:t>
            </w:r>
            <w:proofErr w:type="gramStart"/>
            <w:r w:rsidR="006C1FEE" w:rsidRPr="00273D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18"/>
              </w:rPr>
              <w:t>на</w:t>
            </w:r>
            <w:proofErr w:type="gramEnd"/>
          </w:p>
        </w:tc>
      </w:tr>
      <w:tr w:rsidR="009164CE" w:rsidRPr="006C1FEE" w:rsidTr="00273DDE">
        <w:trPr>
          <w:trHeight w:val="245"/>
        </w:trPr>
        <w:tc>
          <w:tcPr>
            <w:cnfStyle w:val="001000000000"/>
            <w:tcW w:w="1113" w:type="pct"/>
            <w:vMerge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18"/>
              </w:rPr>
            </w:pPr>
          </w:p>
        </w:tc>
        <w:tc>
          <w:tcPr>
            <w:tcW w:w="234" w:type="pct"/>
            <w:vMerge/>
            <w:hideMark/>
          </w:tcPr>
          <w:p w:rsidR="006C1FEE" w:rsidRPr="009164C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6C1FEE" w:rsidRPr="009164C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6C1FEE" w:rsidRPr="009164C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6C1FEE" w:rsidRPr="009164C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253" w:type="pct"/>
            <w:vMerge/>
            <w:hideMark/>
          </w:tcPr>
          <w:p w:rsidR="006C1FEE" w:rsidRPr="009164C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486" w:type="pct"/>
            <w:gridSpan w:val="2"/>
            <w:noWrap/>
            <w:vAlign w:val="center"/>
            <w:hideMark/>
          </w:tcPr>
          <w:p w:rsidR="006C1FEE" w:rsidRPr="001C3ECB" w:rsidRDefault="006C1FEE" w:rsidP="00273DD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"5"</w:t>
            </w: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6C1FEE" w:rsidRPr="001C3ECB" w:rsidRDefault="006C1FEE" w:rsidP="00273DD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"4"</w:t>
            </w: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6C1FEE" w:rsidRPr="001C3ECB" w:rsidRDefault="006C1FEE" w:rsidP="00273DD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"3"</w:t>
            </w:r>
          </w:p>
        </w:tc>
        <w:tc>
          <w:tcPr>
            <w:tcW w:w="554" w:type="pct"/>
            <w:gridSpan w:val="2"/>
            <w:noWrap/>
            <w:vAlign w:val="center"/>
            <w:hideMark/>
          </w:tcPr>
          <w:p w:rsidR="006C1FEE" w:rsidRPr="001C3ECB" w:rsidRDefault="006C1FEE" w:rsidP="00273DD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"2"</w:t>
            </w:r>
          </w:p>
        </w:tc>
        <w:tc>
          <w:tcPr>
            <w:tcW w:w="400" w:type="pct"/>
            <w:hideMark/>
          </w:tcPr>
          <w:p w:rsidR="006C1FEE" w:rsidRPr="00273DDE" w:rsidRDefault="006C1FEE" w:rsidP="006C1FEE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8"/>
              </w:rPr>
            </w:pPr>
            <w:r w:rsidRPr="00273D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18"/>
              </w:rPr>
              <w:t>"5" и "4"</w:t>
            </w:r>
          </w:p>
        </w:tc>
      </w:tr>
      <w:tr w:rsidR="009164CE" w:rsidRPr="006C1FEE" w:rsidTr="00273DDE">
        <w:trPr>
          <w:cnfStyle w:val="000000100000"/>
          <w:trHeight w:val="308"/>
        </w:trPr>
        <w:tc>
          <w:tcPr>
            <w:cnfStyle w:val="001000000000"/>
            <w:tcW w:w="1113" w:type="pct"/>
            <w:vMerge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18"/>
              </w:rPr>
            </w:pPr>
          </w:p>
        </w:tc>
        <w:tc>
          <w:tcPr>
            <w:tcW w:w="234" w:type="pct"/>
            <w:vMerge/>
            <w:hideMark/>
          </w:tcPr>
          <w:p w:rsidR="006C1FEE" w:rsidRPr="009164CE" w:rsidRDefault="006C1FEE" w:rsidP="006C1FE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6C1FEE" w:rsidRPr="009164CE" w:rsidRDefault="006C1FEE" w:rsidP="006C1FE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317" w:type="pct"/>
            <w:vMerge/>
            <w:hideMark/>
          </w:tcPr>
          <w:p w:rsidR="006C1FEE" w:rsidRPr="009164CE" w:rsidRDefault="006C1FEE" w:rsidP="006C1FE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:rsidR="006C1FEE" w:rsidRPr="009164CE" w:rsidRDefault="006C1FEE" w:rsidP="006C1FE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253" w:type="pct"/>
            <w:vMerge/>
            <w:hideMark/>
          </w:tcPr>
          <w:p w:rsidR="006C1FEE" w:rsidRPr="009164CE" w:rsidRDefault="006C1FEE" w:rsidP="006C1FEE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237" w:type="pct"/>
            <w:noWrap/>
            <w:hideMark/>
          </w:tcPr>
          <w:p w:rsidR="006C1FEE" w:rsidRPr="001C3ECB" w:rsidRDefault="001C3ECB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в</w:t>
            </w:r>
            <w:r w:rsidR="006C1FEE"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сего</w:t>
            </w:r>
          </w:p>
        </w:tc>
        <w:tc>
          <w:tcPr>
            <w:tcW w:w="248" w:type="pct"/>
            <w:noWrap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%</w:t>
            </w:r>
          </w:p>
        </w:tc>
        <w:tc>
          <w:tcPr>
            <w:tcW w:w="237" w:type="pct"/>
            <w:noWrap/>
            <w:hideMark/>
          </w:tcPr>
          <w:p w:rsidR="006C1FEE" w:rsidRPr="001C3ECB" w:rsidRDefault="001C3ECB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в</w:t>
            </w:r>
            <w:r w:rsidR="006C1FEE"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сего</w:t>
            </w:r>
          </w:p>
        </w:tc>
        <w:tc>
          <w:tcPr>
            <w:tcW w:w="317" w:type="pct"/>
            <w:noWrap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%</w:t>
            </w:r>
          </w:p>
        </w:tc>
        <w:tc>
          <w:tcPr>
            <w:tcW w:w="237" w:type="pct"/>
            <w:noWrap/>
            <w:hideMark/>
          </w:tcPr>
          <w:p w:rsidR="006C1FEE" w:rsidRPr="001C3ECB" w:rsidRDefault="001C3ECB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в</w:t>
            </w:r>
            <w:r w:rsidR="006C1FEE"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сего</w:t>
            </w:r>
          </w:p>
        </w:tc>
        <w:tc>
          <w:tcPr>
            <w:tcW w:w="317" w:type="pct"/>
            <w:noWrap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%</w:t>
            </w:r>
          </w:p>
        </w:tc>
        <w:tc>
          <w:tcPr>
            <w:tcW w:w="237" w:type="pct"/>
            <w:noWrap/>
            <w:hideMark/>
          </w:tcPr>
          <w:p w:rsidR="006C1FEE" w:rsidRPr="001C3ECB" w:rsidRDefault="001C3ECB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в</w:t>
            </w:r>
            <w:r w:rsidR="006C1FEE"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сего</w:t>
            </w:r>
          </w:p>
        </w:tc>
        <w:tc>
          <w:tcPr>
            <w:tcW w:w="317" w:type="pct"/>
            <w:noWrap/>
            <w:hideMark/>
          </w:tcPr>
          <w:p w:rsidR="006C1FEE" w:rsidRPr="001C3ECB" w:rsidRDefault="006C1FEE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%</w:t>
            </w:r>
          </w:p>
        </w:tc>
        <w:tc>
          <w:tcPr>
            <w:tcW w:w="400" w:type="pct"/>
            <w:noWrap/>
            <w:hideMark/>
          </w:tcPr>
          <w:p w:rsidR="006C1FEE" w:rsidRPr="001C3ECB" w:rsidRDefault="001C3ECB" w:rsidP="006C1F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в</w:t>
            </w:r>
            <w:r w:rsidR="006C1FEE" w:rsidRPr="001C3E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18"/>
              </w:rPr>
              <w:t>сего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СОШ №1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84,6%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38,5%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3,2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21,0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38,5%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46,2%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15,4%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СОШ №2 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84,8%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42,4%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3,4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23,4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9%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42,4%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15,2%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14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СОШ №3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62,5%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2,7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51,8%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37,5%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СОШ №4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64,0%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2,9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18,8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44%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9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36%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ООШ №5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91,2%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44,1%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3,5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24,6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29,4%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47,1%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8,8%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15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ООШ №6 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70%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15%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2,8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17,3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 xml:space="preserve">МОУ СОШ №7  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93,2%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36,4%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21,5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34,1%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56,8%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6,8%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Алейниковская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26,3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Афанасьевская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3,2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17,8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83,3%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Белозоровская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75%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22,3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Божковская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2,5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13,8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75%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Варваровская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9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88,9%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22,8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22,2%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55,6%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11,1%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Гарбузовская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7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71,4%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42,9%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22,7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14%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Глуховская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83,3%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19,2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Жуковская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3,4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23,2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Иващенковская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3,6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27,2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Иловская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93,8%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3,6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24,0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37,5%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7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43,8%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6,3%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Ильинская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16,0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Красненская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3,7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Луценковская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7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85,7%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42,9%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24,3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42,9%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42,9%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14,3%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Матреногезовская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75%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27,9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Мухоудеровская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71,4%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18,3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42,9%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28,6%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Николаевская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83,3%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18,8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Подсередненская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83,3%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18,3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8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16,7%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Репенская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2,0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10,5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Советская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17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71%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11,8%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2,8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18,0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11,8%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58,8%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5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29,4%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Тютюниковская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100%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23,3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Хлевищенская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3,3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21,6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</w:tr>
      <w:tr w:rsidR="009164CE" w:rsidRPr="006C1FEE" w:rsidTr="00273DDE">
        <w:trPr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Хрещатовская ООШ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4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2,8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14,8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25%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50%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</w:tr>
      <w:tr w:rsidR="009164CE" w:rsidRPr="006C1FEE" w:rsidTr="00273DDE">
        <w:trPr>
          <w:cnfStyle w:val="000000100000"/>
          <w:trHeight w:val="20"/>
        </w:trPr>
        <w:tc>
          <w:tcPr>
            <w:cnfStyle w:val="001000000000"/>
            <w:tcW w:w="1113" w:type="pct"/>
            <w:noWrap/>
            <w:hideMark/>
          </w:tcPr>
          <w:p w:rsidR="006C1FEE" w:rsidRPr="009164CE" w:rsidRDefault="006C1FEE" w:rsidP="006C1FEE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18"/>
              </w:rPr>
            </w:pPr>
            <w:r w:rsidRPr="00916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18"/>
              </w:rPr>
              <w:t>МОУ Щербаковская СОШ</w:t>
            </w:r>
          </w:p>
        </w:tc>
        <w:tc>
          <w:tcPr>
            <w:tcW w:w="234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15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2,7</w:t>
            </w:r>
          </w:p>
        </w:tc>
        <w:tc>
          <w:tcPr>
            <w:tcW w:w="253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18,3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248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2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66,7%</w:t>
            </w:r>
          </w:p>
        </w:tc>
        <w:tc>
          <w:tcPr>
            <w:tcW w:w="23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1</w:t>
            </w:r>
          </w:p>
        </w:tc>
        <w:tc>
          <w:tcPr>
            <w:tcW w:w="317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33,3%</w:t>
            </w:r>
          </w:p>
        </w:tc>
        <w:tc>
          <w:tcPr>
            <w:tcW w:w="400" w:type="pct"/>
            <w:noWrap/>
            <w:hideMark/>
          </w:tcPr>
          <w:p w:rsidR="006C1FEE" w:rsidRPr="005F756A" w:rsidRDefault="006C1FEE" w:rsidP="005F756A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100000"/>
              <w:rPr>
                <w:b/>
                <w:i/>
              </w:rPr>
            </w:pPr>
            <w:r w:rsidRPr="005F756A">
              <w:rPr>
                <w:b/>
                <w:i/>
              </w:rPr>
              <w:t>0</w:t>
            </w:r>
          </w:p>
        </w:tc>
      </w:tr>
      <w:tr w:rsidR="009164CE" w:rsidRPr="006C1FEE" w:rsidTr="00556DD4">
        <w:trPr>
          <w:trHeight w:val="20"/>
        </w:trPr>
        <w:tc>
          <w:tcPr>
            <w:cnfStyle w:val="001000000000"/>
            <w:tcW w:w="1113" w:type="pct"/>
            <w:noWrap/>
            <w:vAlign w:val="center"/>
            <w:hideMark/>
          </w:tcPr>
          <w:p w:rsidR="006C1FEE" w:rsidRPr="00556DD4" w:rsidRDefault="006C1FEE" w:rsidP="00556DD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18"/>
              </w:rPr>
            </w:pPr>
            <w:r w:rsidRPr="00556DD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18"/>
              </w:rPr>
              <w:t>Итого по району</w:t>
            </w:r>
          </w:p>
        </w:tc>
        <w:tc>
          <w:tcPr>
            <w:tcW w:w="234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377</w:t>
            </w:r>
          </w:p>
        </w:tc>
        <w:tc>
          <w:tcPr>
            <w:tcW w:w="31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79,3%</w:t>
            </w:r>
          </w:p>
        </w:tc>
        <w:tc>
          <w:tcPr>
            <w:tcW w:w="31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30,8%</w:t>
            </w:r>
          </w:p>
        </w:tc>
        <w:tc>
          <w:tcPr>
            <w:tcW w:w="215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3,1</w:t>
            </w:r>
          </w:p>
        </w:tc>
        <w:tc>
          <w:tcPr>
            <w:tcW w:w="253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20,6</w:t>
            </w:r>
          </w:p>
        </w:tc>
        <w:tc>
          <w:tcPr>
            <w:tcW w:w="23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16</w:t>
            </w:r>
          </w:p>
        </w:tc>
        <w:tc>
          <w:tcPr>
            <w:tcW w:w="248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4%</w:t>
            </w:r>
          </w:p>
        </w:tc>
        <w:tc>
          <w:tcPr>
            <w:tcW w:w="23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100</w:t>
            </w:r>
          </w:p>
        </w:tc>
        <w:tc>
          <w:tcPr>
            <w:tcW w:w="31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26,5%</w:t>
            </w:r>
          </w:p>
        </w:tc>
        <w:tc>
          <w:tcPr>
            <w:tcW w:w="23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183</w:t>
            </w:r>
          </w:p>
        </w:tc>
        <w:tc>
          <w:tcPr>
            <w:tcW w:w="31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48,5%</w:t>
            </w:r>
          </w:p>
        </w:tc>
        <w:tc>
          <w:tcPr>
            <w:tcW w:w="23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78</w:t>
            </w:r>
          </w:p>
        </w:tc>
        <w:tc>
          <w:tcPr>
            <w:tcW w:w="317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20,7%</w:t>
            </w:r>
          </w:p>
        </w:tc>
        <w:tc>
          <w:tcPr>
            <w:tcW w:w="400" w:type="pct"/>
            <w:noWrap/>
            <w:vAlign w:val="center"/>
            <w:hideMark/>
          </w:tcPr>
          <w:p w:rsidR="006C1FEE" w:rsidRPr="00556DD4" w:rsidRDefault="006C1FEE" w:rsidP="00556DD4">
            <w:pPr>
              <w:pStyle w:val="20"/>
              <w:shd w:val="clear" w:color="auto" w:fill="auto"/>
              <w:spacing w:after="0" w:line="210" w:lineRule="exact"/>
              <w:ind w:left="160" w:firstLine="0"/>
              <w:jc w:val="center"/>
              <w:cnfStyle w:val="000000000000"/>
              <w:rPr>
                <w:b/>
                <w:i/>
                <w:color w:val="FF0000"/>
                <w:sz w:val="24"/>
              </w:rPr>
            </w:pPr>
            <w:r w:rsidRPr="00556DD4">
              <w:rPr>
                <w:b/>
                <w:i/>
                <w:color w:val="FF0000"/>
                <w:sz w:val="24"/>
              </w:rPr>
              <w:t>116</w:t>
            </w:r>
          </w:p>
        </w:tc>
      </w:tr>
    </w:tbl>
    <w:p w:rsidR="006C1FEE" w:rsidRPr="003F4895" w:rsidRDefault="006C1FEE" w:rsidP="00177850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18"/>
          <w:szCs w:val="32"/>
        </w:rPr>
      </w:pPr>
    </w:p>
    <w:p w:rsidR="00F1291C" w:rsidRDefault="00F1291C" w:rsidP="00CE51F5">
      <w:pPr>
        <w:pStyle w:val="Default"/>
        <w:jc w:val="center"/>
        <w:rPr>
          <w:b/>
          <w:i/>
          <w:sz w:val="40"/>
          <w:szCs w:val="26"/>
        </w:rPr>
      </w:pPr>
    </w:p>
    <w:p w:rsidR="00CC3463" w:rsidRPr="00C76EC1" w:rsidRDefault="007C2FCF" w:rsidP="00CE51F5">
      <w:pPr>
        <w:pStyle w:val="Default"/>
        <w:jc w:val="center"/>
        <w:rPr>
          <w:b/>
          <w:i/>
          <w:sz w:val="36"/>
          <w:szCs w:val="26"/>
        </w:rPr>
      </w:pPr>
      <w:r w:rsidRPr="00C76EC1">
        <w:rPr>
          <w:b/>
          <w:i/>
          <w:sz w:val="36"/>
          <w:szCs w:val="26"/>
        </w:rPr>
        <w:t xml:space="preserve">Успеваемость </w:t>
      </w: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  <w:r>
        <w:rPr>
          <w:b/>
          <w:i/>
          <w:noProof/>
          <w:sz w:val="40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92709</wp:posOffset>
            </wp:positionH>
            <wp:positionV relativeFrom="paragraph">
              <wp:posOffset>156210</wp:posOffset>
            </wp:positionV>
            <wp:extent cx="9648825" cy="3959225"/>
            <wp:effectExtent l="19050" t="0" r="9525" b="3175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b/>
          <w:i/>
          <w:sz w:val="40"/>
          <w:szCs w:val="26"/>
        </w:rPr>
      </w:pPr>
    </w:p>
    <w:p w:rsidR="00605270" w:rsidRDefault="00605270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F175A1" w:rsidP="00F175A1">
      <w:pPr>
        <w:pStyle w:val="Default"/>
        <w:tabs>
          <w:tab w:val="left" w:pos="539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0774D" w:rsidRDefault="00F0774D" w:rsidP="00CE51F5">
      <w:pPr>
        <w:pStyle w:val="Default"/>
        <w:jc w:val="center"/>
        <w:rPr>
          <w:sz w:val="26"/>
          <w:szCs w:val="26"/>
        </w:rPr>
      </w:pPr>
    </w:p>
    <w:p w:rsidR="00F175A1" w:rsidRDefault="00F175A1" w:rsidP="00CE51F5">
      <w:pPr>
        <w:pStyle w:val="Default"/>
        <w:jc w:val="center"/>
        <w:rPr>
          <w:sz w:val="26"/>
          <w:szCs w:val="26"/>
        </w:rPr>
      </w:pPr>
    </w:p>
    <w:p w:rsidR="00F0258F" w:rsidRDefault="00F0258F" w:rsidP="00F025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C2FCF" w:rsidRDefault="00EC4D28" w:rsidP="00F025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E16BF">
        <w:rPr>
          <w:sz w:val="28"/>
          <w:szCs w:val="28"/>
        </w:rPr>
        <w:t xml:space="preserve">Успеваемость </w:t>
      </w:r>
      <w:r w:rsidR="00BA2868" w:rsidRPr="00FE16BF">
        <w:rPr>
          <w:sz w:val="28"/>
          <w:szCs w:val="28"/>
        </w:rPr>
        <w:t xml:space="preserve">по району составила </w:t>
      </w:r>
      <w:r w:rsidR="00605270">
        <w:rPr>
          <w:b/>
          <w:i/>
          <w:sz w:val="28"/>
          <w:szCs w:val="28"/>
        </w:rPr>
        <w:t>79</w:t>
      </w:r>
      <w:r w:rsidRPr="00F0258F">
        <w:rPr>
          <w:b/>
          <w:i/>
          <w:sz w:val="28"/>
          <w:szCs w:val="28"/>
        </w:rPr>
        <w:t>,3</w:t>
      </w:r>
      <w:r w:rsidR="00F0258F">
        <w:rPr>
          <w:sz w:val="28"/>
          <w:szCs w:val="28"/>
        </w:rPr>
        <w:t xml:space="preserve">%. </w:t>
      </w:r>
      <w:r w:rsidR="000E5E1F" w:rsidRPr="00FE16BF">
        <w:rPr>
          <w:sz w:val="28"/>
          <w:szCs w:val="28"/>
        </w:rPr>
        <w:t>Д</w:t>
      </w:r>
      <w:r w:rsidRPr="00FE16BF">
        <w:rPr>
          <w:sz w:val="28"/>
          <w:szCs w:val="28"/>
        </w:rPr>
        <w:t>евятиклассник</w:t>
      </w:r>
      <w:r w:rsidR="00A4557F" w:rsidRPr="00FE16BF">
        <w:rPr>
          <w:sz w:val="28"/>
          <w:szCs w:val="28"/>
        </w:rPr>
        <w:t xml:space="preserve">и </w:t>
      </w:r>
      <w:r w:rsidRPr="00FE16BF">
        <w:rPr>
          <w:sz w:val="28"/>
          <w:szCs w:val="28"/>
        </w:rPr>
        <w:t xml:space="preserve">из </w:t>
      </w:r>
      <w:r w:rsidR="00605270">
        <w:rPr>
          <w:sz w:val="28"/>
          <w:szCs w:val="28"/>
        </w:rPr>
        <w:t>семи</w:t>
      </w:r>
      <w:r w:rsidRPr="00FE16BF">
        <w:rPr>
          <w:sz w:val="28"/>
          <w:szCs w:val="28"/>
        </w:rPr>
        <w:t xml:space="preserve"> общеобразовательных организаций </w:t>
      </w:r>
      <w:r w:rsidR="00F0774D" w:rsidRPr="00FE16BF">
        <w:rPr>
          <w:sz w:val="28"/>
          <w:szCs w:val="28"/>
        </w:rPr>
        <w:t xml:space="preserve">(МОУ </w:t>
      </w:r>
      <w:r w:rsidR="00A4557F" w:rsidRPr="00FE16BF">
        <w:rPr>
          <w:sz w:val="28"/>
          <w:szCs w:val="28"/>
        </w:rPr>
        <w:t>Алейниковская</w:t>
      </w:r>
      <w:r w:rsidR="00F0258F">
        <w:rPr>
          <w:sz w:val="28"/>
          <w:szCs w:val="28"/>
        </w:rPr>
        <w:t xml:space="preserve">, </w:t>
      </w:r>
      <w:r w:rsidR="00605270">
        <w:rPr>
          <w:sz w:val="28"/>
          <w:szCs w:val="28"/>
        </w:rPr>
        <w:t>Афанасьевская</w:t>
      </w:r>
      <w:r w:rsidR="00F0258F">
        <w:rPr>
          <w:sz w:val="28"/>
          <w:szCs w:val="28"/>
        </w:rPr>
        <w:t xml:space="preserve">, </w:t>
      </w:r>
      <w:r w:rsidR="00F0258F" w:rsidRPr="00FE16BF">
        <w:rPr>
          <w:sz w:val="28"/>
          <w:szCs w:val="28"/>
        </w:rPr>
        <w:t>Жуковская</w:t>
      </w:r>
      <w:r w:rsidR="00F0258F">
        <w:rPr>
          <w:sz w:val="28"/>
          <w:szCs w:val="28"/>
        </w:rPr>
        <w:t xml:space="preserve">, </w:t>
      </w:r>
      <w:r w:rsidR="00F0258F" w:rsidRPr="00FE16BF">
        <w:rPr>
          <w:sz w:val="28"/>
          <w:szCs w:val="28"/>
        </w:rPr>
        <w:t xml:space="preserve"> </w:t>
      </w:r>
      <w:r w:rsidR="00605270">
        <w:rPr>
          <w:sz w:val="28"/>
          <w:szCs w:val="28"/>
        </w:rPr>
        <w:t xml:space="preserve">Иващенковская, Красненская, Матреногезовская СОШ, МОУ </w:t>
      </w:r>
      <w:r w:rsidR="00A4557F" w:rsidRPr="00FE16BF">
        <w:rPr>
          <w:sz w:val="28"/>
          <w:szCs w:val="28"/>
        </w:rPr>
        <w:t>Тютюниковская ООШ</w:t>
      </w:r>
      <w:r w:rsidR="00F0774D" w:rsidRPr="00FE16BF">
        <w:rPr>
          <w:sz w:val="28"/>
          <w:szCs w:val="28"/>
        </w:rPr>
        <w:t xml:space="preserve">) </w:t>
      </w:r>
      <w:r w:rsidR="00464430" w:rsidRPr="00FE16BF">
        <w:rPr>
          <w:sz w:val="28"/>
          <w:szCs w:val="28"/>
        </w:rPr>
        <w:t xml:space="preserve">показали </w:t>
      </w:r>
      <w:r w:rsidR="005F5A0C" w:rsidRPr="006A29CC">
        <w:rPr>
          <w:b/>
          <w:i/>
          <w:sz w:val="28"/>
          <w:szCs w:val="28"/>
        </w:rPr>
        <w:t>100%</w:t>
      </w:r>
      <w:r w:rsidR="005F5A0C" w:rsidRPr="00FE16BF">
        <w:rPr>
          <w:sz w:val="28"/>
          <w:szCs w:val="28"/>
        </w:rPr>
        <w:t xml:space="preserve"> успеваемость. Н</w:t>
      </w:r>
      <w:r w:rsidR="00F0774D" w:rsidRPr="00FE16BF">
        <w:rPr>
          <w:sz w:val="28"/>
          <w:szCs w:val="28"/>
        </w:rPr>
        <w:t xml:space="preserve">изкий показатель успеваемости у </w:t>
      </w:r>
      <w:proofErr w:type="gramStart"/>
      <w:r w:rsidR="00F0774D" w:rsidRPr="00FE16BF">
        <w:rPr>
          <w:sz w:val="28"/>
          <w:szCs w:val="28"/>
        </w:rPr>
        <w:t>обучающихся</w:t>
      </w:r>
      <w:proofErr w:type="gramEnd"/>
      <w:r w:rsidR="00F0774D" w:rsidRPr="00FE16BF">
        <w:rPr>
          <w:sz w:val="28"/>
          <w:szCs w:val="28"/>
        </w:rPr>
        <w:t xml:space="preserve"> МОУ </w:t>
      </w:r>
      <w:r w:rsidR="005F5A0C" w:rsidRPr="00FE16BF">
        <w:rPr>
          <w:sz w:val="28"/>
          <w:szCs w:val="28"/>
        </w:rPr>
        <w:t>Божковская</w:t>
      </w:r>
      <w:r w:rsidR="00F0774D" w:rsidRPr="00FE16BF">
        <w:rPr>
          <w:sz w:val="28"/>
          <w:szCs w:val="28"/>
        </w:rPr>
        <w:t xml:space="preserve"> ООШ (</w:t>
      </w:r>
      <w:r w:rsidR="00685690">
        <w:rPr>
          <w:b/>
          <w:i/>
          <w:sz w:val="28"/>
          <w:szCs w:val="28"/>
        </w:rPr>
        <w:t>25</w:t>
      </w:r>
      <w:r w:rsidR="00F0774D" w:rsidRPr="006A29CC">
        <w:rPr>
          <w:b/>
          <w:i/>
          <w:sz w:val="28"/>
          <w:szCs w:val="28"/>
        </w:rPr>
        <w:t>%</w:t>
      </w:r>
      <w:r w:rsidR="00F0774D" w:rsidRPr="00FE16BF">
        <w:rPr>
          <w:sz w:val="28"/>
          <w:szCs w:val="28"/>
        </w:rPr>
        <w:t>).</w:t>
      </w:r>
      <w:r w:rsidR="00685690">
        <w:rPr>
          <w:sz w:val="28"/>
          <w:szCs w:val="28"/>
        </w:rPr>
        <w:t xml:space="preserve"> Нулевой показатель имеет МОУ Репенская СОШ.</w:t>
      </w:r>
    </w:p>
    <w:p w:rsidR="00685690" w:rsidRPr="00FE16BF" w:rsidRDefault="00685690" w:rsidP="00F025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C2FCF" w:rsidRDefault="007C2FCF" w:rsidP="00F0774D">
      <w:pPr>
        <w:pStyle w:val="Default"/>
        <w:spacing w:line="360" w:lineRule="auto"/>
        <w:jc w:val="both"/>
        <w:rPr>
          <w:sz w:val="26"/>
          <w:szCs w:val="26"/>
        </w:rPr>
      </w:pPr>
    </w:p>
    <w:p w:rsidR="0022505B" w:rsidRDefault="0022505B" w:rsidP="00CE51F5">
      <w:pPr>
        <w:pStyle w:val="Default"/>
        <w:jc w:val="center"/>
        <w:rPr>
          <w:b/>
          <w:i/>
          <w:sz w:val="40"/>
          <w:szCs w:val="40"/>
        </w:rPr>
      </w:pPr>
    </w:p>
    <w:p w:rsidR="00407955" w:rsidRDefault="00407955" w:rsidP="00CE51F5">
      <w:pPr>
        <w:pStyle w:val="Default"/>
        <w:jc w:val="center"/>
        <w:rPr>
          <w:b/>
          <w:i/>
          <w:sz w:val="40"/>
          <w:szCs w:val="40"/>
        </w:rPr>
      </w:pPr>
    </w:p>
    <w:p w:rsidR="00063880" w:rsidRPr="00C76EC1" w:rsidRDefault="009A6694" w:rsidP="00CE51F5">
      <w:pPr>
        <w:pStyle w:val="Default"/>
        <w:jc w:val="center"/>
        <w:rPr>
          <w:b/>
          <w:i/>
          <w:sz w:val="36"/>
          <w:szCs w:val="40"/>
        </w:rPr>
      </w:pPr>
      <w:r w:rsidRPr="00C76EC1">
        <w:rPr>
          <w:b/>
          <w:i/>
          <w:sz w:val="36"/>
          <w:szCs w:val="40"/>
        </w:rPr>
        <w:t>Качество</w:t>
      </w:r>
      <w:r w:rsidR="00F418B8" w:rsidRPr="00C76EC1">
        <w:rPr>
          <w:b/>
          <w:i/>
          <w:sz w:val="36"/>
          <w:szCs w:val="40"/>
        </w:rPr>
        <w:t xml:space="preserve"> знаний</w:t>
      </w:r>
    </w:p>
    <w:p w:rsidR="00685690" w:rsidRDefault="00211DD8" w:rsidP="00CE51F5">
      <w:pPr>
        <w:pStyle w:val="Default"/>
        <w:jc w:val="center"/>
        <w:rPr>
          <w:b/>
          <w:i/>
          <w:sz w:val="40"/>
          <w:szCs w:val="40"/>
        </w:rPr>
      </w:pPr>
      <w:r w:rsidRPr="00556DD4"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213360</wp:posOffset>
            </wp:positionV>
            <wp:extent cx="9229725" cy="4267200"/>
            <wp:effectExtent l="19050" t="0" r="9525" b="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9010AE" w:rsidRDefault="009010AE" w:rsidP="009010AE">
      <w:pPr>
        <w:pStyle w:val="Default"/>
        <w:ind w:firstLine="709"/>
        <w:jc w:val="both"/>
        <w:rPr>
          <w:sz w:val="28"/>
          <w:szCs w:val="28"/>
        </w:rPr>
      </w:pPr>
    </w:p>
    <w:p w:rsidR="009010AE" w:rsidRDefault="009010AE" w:rsidP="009010AE">
      <w:pPr>
        <w:pStyle w:val="Default"/>
        <w:ind w:firstLine="709"/>
        <w:jc w:val="both"/>
        <w:rPr>
          <w:sz w:val="28"/>
          <w:szCs w:val="28"/>
        </w:rPr>
      </w:pPr>
    </w:p>
    <w:p w:rsidR="00911648" w:rsidRDefault="00911648" w:rsidP="009010AE">
      <w:pPr>
        <w:pStyle w:val="Default"/>
        <w:ind w:firstLine="709"/>
        <w:jc w:val="both"/>
        <w:rPr>
          <w:sz w:val="28"/>
          <w:szCs w:val="28"/>
        </w:rPr>
      </w:pPr>
    </w:p>
    <w:p w:rsidR="00911648" w:rsidRDefault="00911648" w:rsidP="009010AE">
      <w:pPr>
        <w:pStyle w:val="Default"/>
        <w:ind w:firstLine="709"/>
        <w:jc w:val="both"/>
        <w:rPr>
          <w:sz w:val="28"/>
          <w:szCs w:val="28"/>
        </w:rPr>
      </w:pPr>
    </w:p>
    <w:p w:rsidR="00911648" w:rsidRDefault="00911648" w:rsidP="009010AE">
      <w:pPr>
        <w:pStyle w:val="Default"/>
        <w:ind w:firstLine="709"/>
        <w:jc w:val="both"/>
        <w:rPr>
          <w:sz w:val="28"/>
          <w:szCs w:val="28"/>
        </w:rPr>
      </w:pPr>
    </w:p>
    <w:p w:rsidR="004F6331" w:rsidRPr="00FE16BF" w:rsidRDefault="0045587F" w:rsidP="0091164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16BF">
        <w:rPr>
          <w:sz w:val="28"/>
          <w:szCs w:val="28"/>
        </w:rPr>
        <w:t>Средний показател</w:t>
      </w:r>
      <w:r w:rsidR="005F5A0C" w:rsidRPr="00FE16BF">
        <w:rPr>
          <w:sz w:val="28"/>
          <w:szCs w:val="28"/>
        </w:rPr>
        <w:t xml:space="preserve">ь качества по району составил </w:t>
      </w:r>
      <w:r w:rsidR="00813D40">
        <w:rPr>
          <w:b/>
          <w:i/>
          <w:sz w:val="28"/>
          <w:szCs w:val="28"/>
        </w:rPr>
        <w:t>30,8</w:t>
      </w:r>
      <w:r w:rsidRPr="00FE16BF">
        <w:rPr>
          <w:sz w:val="28"/>
          <w:szCs w:val="28"/>
        </w:rPr>
        <w:t xml:space="preserve">%.  </w:t>
      </w:r>
      <w:r w:rsidR="00B522B2">
        <w:rPr>
          <w:sz w:val="28"/>
          <w:szCs w:val="28"/>
        </w:rPr>
        <w:t>Высокие п</w:t>
      </w:r>
      <w:r w:rsidRPr="00FE16BF">
        <w:rPr>
          <w:sz w:val="28"/>
          <w:szCs w:val="28"/>
        </w:rPr>
        <w:t>оказатели качества</w:t>
      </w:r>
      <w:r w:rsidR="00B522B2">
        <w:rPr>
          <w:sz w:val="28"/>
          <w:szCs w:val="28"/>
        </w:rPr>
        <w:t xml:space="preserve"> знаний</w:t>
      </w:r>
      <w:r w:rsidRPr="00FE16BF">
        <w:rPr>
          <w:sz w:val="28"/>
          <w:szCs w:val="28"/>
        </w:rPr>
        <w:t xml:space="preserve"> у девятиклассников МОУ </w:t>
      </w:r>
      <w:r w:rsidR="00813D40">
        <w:rPr>
          <w:sz w:val="28"/>
          <w:szCs w:val="28"/>
        </w:rPr>
        <w:t>Матреногезовская (</w:t>
      </w:r>
      <w:r w:rsidR="00813D40" w:rsidRPr="00911648">
        <w:rPr>
          <w:b/>
          <w:i/>
          <w:sz w:val="28"/>
          <w:szCs w:val="28"/>
        </w:rPr>
        <w:t>75%</w:t>
      </w:r>
      <w:r w:rsidR="00813D40">
        <w:rPr>
          <w:sz w:val="28"/>
          <w:szCs w:val="28"/>
        </w:rPr>
        <w:t xml:space="preserve">), Красненская и </w:t>
      </w:r>
      <w:r w:rsidR="0022505B">
        <w:rPr>
          <w:sz w:val="28"/>
          <w:szCs w:val="28"/>
        </w:rPr>
        <w:t>Хлевищенская СОШ (</w:t>
      </w:r>
      <w:r w:rsidR="0022505B" w:rsidRPr="00911648">
        <w:rPr>
          <w:b/>
          <w:i/>
          <w:sz w:val="28"/>
          <w:szCs w:val="28"/>
        </w:rPr>
        <w:t>66,7%)</w:t>
      </w:r>
      <w:r w:rsidR="00813D40">
        <w:rPr>
          <w:sz w:val="28"/>
          <w:szCs w:val="28"/>
        </w:rPr>
        <w:t xml:space="preserve">. </w:t>
      </w:r>
      <w:r w:rsidR="006A29CC">
        <w:rPr>
          <w:sz w:val="28"/>
          <w:szCs w:val="28"/>
        </w:rPr>
        <w:t xml:space="preserve">Низкий </w:t>
      </w:r>
      <w:r w:rsidR="00573D8D" w:rsidRPr="00FE16BF">
        <w:rPr>
          <w:sz w:val="28"/>
          <w:szCs w:val="28"/>
        </w:rPr>
        <w:t>процент выполнения</w:t>
      </w:r>
      <w:r w:rsidR="00CB2F24" w:rsidRPr="00FE16BF">
        <w:rPr>
          <w:sz w:val="28"/>
          <w:szCs w:val="28"/>
        </w:rPr>
        <w:t xml:space="preserve"> работы показали обучающиеся  МОУ </w:t>
      </w:r>
      <w:proofErr w:type="gramStart"/>
      <w:r w:rsidR="00B8220D" w:rsidRPr="00FE16BF">
        <w:rPr>
          <w:sz w:val="28"/>
          <w:szCs w:val="28"/>
        </w:rPr>
        <w:t>Советская</w:t>
      </w:r>
      <w:proofErr w:type="gramEnd"/>
      <w:r w:rsidR="00B8220D" w:rsidRPr="00FE16BF">
        <w:rPr>
          <w:sz w:val="28"/>
          <w:szCs w:val="28"/>
        </w:rPr>
        <w:t xml:space="preserve"> СОШ</w:t>
      </w:r>
      <w:r w:rsidR="006A29CC">
        <w:rPr>
          <w:sz w:val="28"/>
          <w:szCs w:val="28"/>
        </w:rPr>
        <w:t xml:space="preserve"> </w:t>
      </w:r>
      <w:r w:rsidR="003D1F77" w:rsidRPr="00911648">
        <w:rPr>
          <w:b/>
          <w:i/>
          <w:sz w:val="28"/>
          <w:szCs w:val="28"/>
        </w:rPr>
        <w:t>(11,8%)</w:t>
      </w:r>
      <w:r w:rsidR="00CB2F24" w:rsidRPr="00FE16BF">
        <w:rPr>
          <w:sz w:val="28"/>
          <w:szCs w:val="28"/>
        </w:rPr>
        <w:t xml:space="preserve"> и </w:t>
      </w:r>
      <w:r w:rsidR="003D1F77" w:rsidRPr="00FE16BF">
        <w:rPr>
          <w:sz w:val="28"/>
          <w:szCs w:val="28"/>
        </w:rPr>
        <w:t>МОУ СОШ</w:t>
      </w:r>
      <w:r w:rsidR="006A29CC">
        <w:rPr>
          <w:sz w:val="28"/>
          <w:szCs w:val="28"/>
        </w:rPr>
        <w:t xml:space="preserve"> </w:t>
      </w:r>
      <w:r w:rsidR="0022505B">
        <w:rPr>
          <w:sz w:val="28"/>
          <w:szCs w:val="28"/>
        </w:rPr>
        <w:t>№3</w:t>
      </w:r>
      <w:r w:rsidR="003D1F77" w:rsidRPr="00911648">
        <w:rPr>
          <w:b/>
          <w:i/>
          <w:sz w:val="28"/>
          <w:szCs w:val="28"/>
        </w:rPr>
        <w:t>(</w:t>
      </w:r>
      <w:r w:rsidR="0022505B" w:rsidRPr="00911648">
        <w:rPr>
          <w:b/>
          <w:i/>
          <w:sz w:val="28"/>
          <w:szCs w:val="28"/>
        </w:rPr>
        <w:t>10,7</w:t>
      </w:r>
      <w:r w:rsidR="003D1F77" w:rsidRPr="00911648">
        <w:rPr>
          <w:b/>
          <w:i/>
          <w:sz w:val="28"/>
          <w:szCs w:val="28"/>
        </w:rPr>
        <w:t>%)</w:t>
      </w:r>
      <w:r w:rsidR="00CB2F24" w:rsidRPr="00FE16BF">
        <w:rPr>
          <w:sz w:val="28"/>
          <w:szCs w:val="28"/>
        </w:rPr>
        <w:t xml:space="preserve">. </w:t>
      </w:r>
      <w:r w:rsidR="00A40144" w:rsidRPr="00FE16BF">
        <w:rPr>
          <w:sz w:val="28"/>
          <w:szCs w:val="28"/>
        </w:rPr>
        <w:t xml:space="preserve">Отсутствуют обучающиеся, </w:t>
      </w:r>
      <w:r w:rsidR="00A3643B" w:rsidRPr="00FE16BF">
        <w:rPr>
          <w:sz w:val="28"/>
          <w:szCs w:val="28"/>
        </w:rPr>
        <w:t>выполнившие работу на «4» и «5»</w:t>
      </w:r>
      <w:r w:rsidR="009164CE">
        <w:rPr>
          <w:sz w:val="28"/>
          <w:szCs w:val="28"/>
        </w:rPr>
        <w:t>,</w:t>
      </w:r>
      <w:r w:rsidR="00A40144" w:rsidRPr="00FE16BF">
        <w:rPr>
          <w:sz w:val="28"/>
          <w:szCs w:val="28"/>
        </w:rPr>
        <w:t xml:space="preserve"> в МОУ </w:t>
      </w:r>
      <w:r w:rsidR="0022505B">
        <w:rPr>
          <w:sz w:val="28"/>
          <w:szCs w:val="28"/>
        </w:rPr>
        <w:t>Репенская</w:t>
      </w:r>
      <w:r w:rsidR="00A40144" w:rsidRPr="00FE16BF">
        <w:rPr>
          <w:sz w:val="28"/>
          <w:szCs w:val="28"/>
        </w:rPr>
        <w:t xml:space="preserve"> </w:t>
      </w:r>
      <w:r w:rsidR="003D1F77" w:rsidRPr="00FE16BF">
        <w:rPr>
          <w:sz w:val="28"/>
          <w:szCs w:val="28"/>
        </w:rPr>
        <w:t xml:space="preserve">и </w:t>
      </w:r>
      <w:r w:rsidR="0022505B">
        <w:rPr>
          <w:sz w:val="28"/>
          <w:szCs w:val="28"/>
        </w:rPr>
        <w:t>Щербаковская С</w:t>
      </w:r>
      <w:r w:rsidR="003D1F77" w:rsidRPr="00FE16BF">
        <w:rPr>
          <w:sz w:val="28"/>
          <w:szCs w:val="28"/>
        </w:rPr>
        <w:t>ОШ</w:t>
      </w:r>
      <w:r w:rsidR="00A40144" w:rsidRPr="00FE16BF">
        <w:rPr>
          <w:sz w:val="28"/>
          <w:szCs w:val="28"/>
        </w:rPr>
        <w:t>.</w:t>
      </w:r>
    </w:p>
    <w:p w:rsidR="004E375D" w:rsidRDefault="004E375D" w:rsidP="00911648">
      <w:pPr>
        <w:pStyle w:val="Default"/>
        <w:spacing w:line="360" w:lineRule="auto"/>
        <w:jc w:val="both"/>
        <w:rPr>
          <w:sz w:val="26"/>
          <w:szCs w:val="26"/>
        </w:rPr>
      </w:pPr>
    </w:p>
    <w:p w:rsidR="00624A26" w:rsidRDefault="00624A26" w:rsidP="00911648">
      <w:pPr>
        <w:pStyle w:val="Default"/>
        <w:spacing w:line="360" w:lineRule="auto"/>
        <w:jc w:val="both"/>
        <w:rPr>
          <w:sz w:val="26"/>
          <w:szCs w:val="26"/>
        </w:rPr>
      </w:pPr>
    </w:p>
    <w:p w:rsidR="00685690" w:rsidRDefault="00685690" w:rsidP="00911648">
      <w:pPr>
        <w:pStyle w:val="Default"/>
        <w:spacing w:line="276" w:lineRule="auto"/>
        <w:jc w:val="center"/>
        <w:rPr>
          <w:b/>
          <w:i/>
          <w:sz w:val="40"/>
          <w:szCs w:val="40"/>
        </w:rPr>
      </w:pPr>
    </w:p>
    <w:p w:rsidR="006A29CC" w:rsidRPr="00C76EC1" w:rsidRDefault="00CE51F5" w:rsidP="00CE51F5">
      <w:pPr>
        <w:pStyle w:val="Default"/>
        <w:jc w:val="center"/>
        <w:rPr>
          <w:b/>
          <w:i/>
          <w:sz w:val="36"/>
          <w:szCs w:val="40"/>
        </w:rPr>
      </w:pPr>
      <w:r w:rsidRPr="00C76EC1">
        <w:rPr>
          <w:b/>
          <w:i/>
          <w:sz w:val="36"/>
          <w:szCs w:val="40"/>
        </w:rPr>
        <w:t>Средний балл</w:t>
      </w:r>
    </w:p>
    <w:p w:rsidR="00685690" w:rsidRDefault="00911648" w:rsidP="00CE51F5">
      <w:pPr>
        <w:pStyle w:val="Default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58420</wp:posOffset>
            </wp:positionV>
            <wp:extent cx="9344025" cy="3629025"/>
            <wp:effectExtent l="19050" t="0" r="9525" b="0"/>
            <wp:wrapNone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685690" w:rsidRDefault="00685690" w:rsidP="00CE51F5">
      <w:pPr>
        <w:pStyle w:val="Default"/>
        <w:jc w:val="center"/>
        <w:rPr>
          <w:b/>
          <w:i/>
          <w:sz w:val="40"/>
          <w:szCs w:val="40"/>
        </w:rPr>
      </w:pPr>
    </w:p>
    <w:p w:rsidR="003D1F77" w:rsidRDefault="003D1F77" w:rsidP="00CE51F5">
      <w:pPr>
        <w:pStyle w:val="Default"/>
        <w:jc w:val="center"/>
        <w:rPr>
          <w:b/>
          <w:i/>
          <w:sz w:val="40"/>
          <w:szCs w:val="40"/>
        </w:rPr>
      </w:pPr>
    </w:p>
    <w:p w:rsidR="003D1F77" w:rsidRDefault="003D1F77" w:rsidP="00CE51F5">
      <w:pPr>
        <w:pStyle w:val="Default"/>
        <w:jc w:val="center"/>
        <w:rPr>
          <w:b/>
          <w:i/>
          <w:sz w:val="40"/>
          <w:szCs w:val="40"/>
        </w:rPr>
      </w:pPr>
    </w:p>
    <w:p w:rsidR="003D1F77" w:rsidRDefault="003D1F77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CC3463" w:rsidRDefault="00CC3463" w:rsidP="00CE51F5">
      <w:pPr>
        <w:pStyle w:val="Default"/>
        <w:jc w:val="center"/>
        <w:rPr>
          <w:sz w:val="26"/>
          <w:szCs w:val="26"/>
        </w:rPr>
      </w:pPr>
    </w:p>
    <w:p w:rsidR="006A29CC" w:rsidRPr="001F639C" w:rsidRDefault="006A29CC" w:rsidP="00911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39C">
        <w:rPr>
          <w:rFonts w:ascii="Times New Roman" w:hAnsi="Times New Roman"/>
          <w:sz w:val="28"/>
          <w:szCs w:val="28"/>
        </w:rPr>
        <w:t xml:space="preserve">Средний </w:t>
      </w:r>
      <w:r w:rsidR="00650E7D" w:rsidRPr="001F639C">
        <w:rPr>
          <w:rFonts w:ascii="Times New Roman" w:hAnsi="Times New Roman"/>
          <w:sz w:val="28"/>
          <w:szCs w:val="28"/>
        </w:rPr>
        <w:t xml:space="preserve">балл по району  составил </w:t>
      </w:r>
      <w:r w:rsidR="00066A9B" w:rsidRPr="001F639C">
        <w:rPr>
          <w:rFonts w:ascii="Times New Roman" w:hAnsi="Times New Roman"/>
          <w:b/>
          <w:i/>
          <w:sz w:val="28"/>
          <w:szCs w:val="28"/>
        </w:rPr>
        <w:t>20,6</w:t>
      </w:r>
      <w:r w:rsidR="00650E7D" w:rsidRPr="001F639C">
        <w:rPr>
          <w:rFonts w:ascii="Times New Roman" w:hAnsi="Times New Roman"/>
          <w:sz w:val="28"/>
          <w:szCs w:val="28"/>
        </w:rPr>
        <w:t xml:space="preserve">.  </w:t>
      </w:r>
      <w:r w:rsidR="004738A9" w:rsidRPr="001F639C">
        <w:rPr>
          <w:rFonts w:ascii="Times New Roman" w:hAnsi="Times New Roman"/>
          <w:sz w:val="28"/>
          <w:szCs w:val="28"/>
        </w:rPr>
        <w:t xml:space="preserve">Девятиклассники </w:t>
      </w:r>
      <w:r w:rsidR="00066A9B" w:rsidRPr="001F639C">
        <w:rPr>
          <w:rFonts w:ascii="Times New Roman" w:hAnsi="Times New Roman"/>
          <w:sz w:val="28"/>
          <w:szCs w:val="28"/>
        </w:rPr>
        <w:t>шестнадцати</w:t>
      </w:r>
      <w:r w:rsidR="00227DA3" w:rsidRPr="001F639C">
        <w:rPr>
          <w:rFonts w:ascii="Times New Roman" w:hAnsi="Times New Roman"/>
          <w:sz w:val="28"/>
          <w:szCs w:val="28"/>
        </w:rPr>
        <w:t xml:space="preserve"> </w:t>
      </w:r>
      <w:r w:rsidR="00650E7D" w:rsidRPr="001F639C">
        <w:rPr>
          <w:rFonts w:ascii="Times New Roman" w:hAnsi="Times New Roman"/>
          <w:sz w:val="28"/>
          <w:szCs w:val="28"/>
        </w:rPr>
        <w:t xml:space="preserve">школ </w:t>
      </w:r>
      <w:r w:rsidRPr="001F639C">
        <w:rPr>
          <w:rFonts w:ascii="Times New Roman" w:hAnsi="Times New Roman"/>
          <w:sz w:val="28"/>
          <w:szCs w:val="28"/>
        </w:rPr>
        <w:t xml:space="preserve">района показали результат выше </w:t>
      </w:r>
      <w:r w:rsidR="00650E7D" w:rsidRPr="001F639C">
        <w:rPr>
          <w:rFonts w:ascii="Times New Roman" w:hAnsi="Times New Roman"/>
          <w:sz w:val="28"/>
          <w:szCs w:val="28"/>
        </w:rPr>
        <w:t>среднего по району;</w:t>
      </w:r>
      <w:r w:rsidR="009D4E31" w:rsidRPr="001F639C">
        <w:rPr>
          <w:rFonts w:ascii="Times New Roman" w:hAnsi="Times New Roman"/>
          <w:sz w:val="28"/>
          <w:szCs w:val="28"/>
        </w:rPr>
        <w:t xml:space="preserve"> у об</w:t>
      </w:r>
      <w:r w:rsidR="00650E7D" w:rsidRPr="001F639C">
        <w:rPr>
          <w:rFonts w:ascii="Times New Roman" w:hAnsi="Times New Roman"/>
          <w:sz w:val="28"/>
          <w:szCs w:val="28"/>
        </w:rPr>
        <w:t>учающи</w:t>
      </w:r>
      <w:r w:rsidR="009D4E31" w:rsidRPr="001F639C">
        <w:rPr>
          <w:rFonts w:ascii="Times New Roman" w:hAnsi="Times New Roman"/>
          <w:sz w:val="28"/>
          <w:szCs w:val="28"/>
        </w:rPr>
        <w:t>х</w:t>
      </w:r>
      <w:r w:rsidR="00650E7D" w:rsidRPr="001F639C">
        <w:rPr>
          <w:rFonts w:ascii="Times New Roman" w:hAnsi="Times New Roman"/>
          <w:sz w:val="28"/>
          <w:szCs w:val="28"/>
        </w:rPr>
        <w:t xml:space="preserve">ся </w:t>
      </w:r>
      <w:r w:rsidR="00066A9B" w:rsidRPr="001F639C">
        <w:rPr>
          <w:rFonts w:ascii="Times New Roman" w:hAnsi="Times New Roman"/>
          <w:sz w:val="28"/>
          <w:szCs w:val="28"/>
        </w:rPr>
        <w:t>14</w:t>
      </w:r>
      <w:r w:rsidR="00227DA3" w:rsidRPr="001F639C">
        <w:rPr>
          <w:rFonts w:ascii="Times New Roman" w:hAnsi="Times New Roman"/>
          <w:sz w:val="28"/>
          <w:szCs w:val="28"/>
        </w:rPr>
        <w:t xml:space="preserve"> </w:t>
      </w:r>
      <w:r w:rsidR="00650E7D" w:rsidRPr="001F639C">
        <w:rPr>
          <w:rFonts w:ascii="Times New Roman" w:hAnsi="Times New Roman"/>
          <w:sz w:val="28"/>
          <w:szCs w:val="28"/>
        </w:rPr>
        <w:t xml:space="preserve">школ </w:t>
      </w:r>
      <w:r w:rsidR="009D4E31" w:rsidRPr="001F639C">
        <w:rPr>
          <w:rFonts w:ascii="Times New Roman" w:hAnsi="Times New Roman"/>
          <w:sz w:val="28"/>
          <w:szCs w:val="28"/>
        </w:rPr>
        <w:t xml:space="preserve">средний балл </w:t>
      </w:r>
      <w:r w:rsidR="00650E7D" w:rsidRPr="001F639C">
        <w:rPr>
          <w:rFonts w:ascii="Times New Roman" w:hAnsi="Times New Roman"/>
          <w:sz w:val="28"/>
          <w:szCs w:val="28"/>
        </w:rPr>
        <w:t xml:space="preserve">ниже районного показателя. Самые </w:t>
      </w:r>
      <w:r w:rsidRPr="001F639C">
        <w:rPr>
          <w:rFonts w:ascii="Times New Roman" w:hAnsi="Times New Roman"/>
          <w:sz w:val="28"/>
          <w:szCs w:val="28"/>
        </w:rPr>
        <w:t xml:space="preserve">высокие </w:t>
      </w:r>
      <w:r w:rsidR="00650E7D" w:rsidRPr="001F639C">
        <w:rPr>
          <w:rFonts w:ascii="Times New Roman" w:hAnsi="Times New Roman"/>
          <w:sz w:val="28"/>
          <w:szCs w:val="28"/>
        </w:rPr>
        <w:t xml:space="preserve">показатели у девятиклассников МОУ </w:t>
      </w:r>
      <w:r w:rsidR="00066A9B" w:rsidRPr="001F639C">
        <w:rPr>
          <w:rFonts w:ascii="Times New Roman" w:hAnsi="Times New Roman"/>
          <w:sz w:val="28"/>
          <w:szCs w:val="28"/>
        </w:rPr>
        <w:t xml:space="preserve">Матреногезовская </w:t>
      </w:r>
      <w:r w:rsidR="00650E7D" w:rsidRPr="001F639C">
        <w:rPr>
          <w:rFonts w:ascii="Times New Roman" w:hAnsi="Times New Roman"/>
          <w:sz w:val="28"/>
          <w:szCs w:val="28"/>
        </w:rPr>
        <w:t>СОШ</w:t>
      </w:r>
      <w:r w:rsidRPr="001F639C">
        <w:rPr>
          <w:rFonts w:ascii="Times New Roman" w:hAnsi="Times New Roman"/>
          <w:sz w:val="28"/>
          <w:szCs w:val="28"/>
        </w:rPr>
        <w:t xml:space="preserve"> </w:t>
      </w:r>
      <w:r w:rsidR="00650E7D" w:rsidRPr="001F639C">
        <w:rPr>
          <w:rFonts w:ascii="Times New Roman" w:hAnsi="Times New Roman"/>
          <w:sz w:val="28"/>
          <w:szCs w:val="28"/>
        </w:rPr>
        <w:t>(</w:t>
      </w:r>
      <w:r w:rsidR="00066A9B" w:rsidRPr="0012668D">
        <w:rPr>
          <w:rFonts w:ascii="Times New Roman" w:hAnsi="Times New Roman"/>
          <w:b/>
          <w:i/>
          <w:sz w:val="28"/>
          <w:szCs w:val="28"/>
        </w:rPr>
        <w:t>27,9</w:t>
      </w:r>
      <w:r w:rsidR="000A086E" w:rsidRPr="001F639C">
        <w:rPr>
          <w:rFonts w:ascii="Times New Roman" w:hAnsi="Times New Roman"/>
          <w:sz w:val="28"/>
          <w:szCs w:val="28"/>
        </w:rPr>
        <w:t xml:space="preserve"> </w:t>
      </w:r>
      <w:r w:rsidRPr="001F639C">
        <w:rPr>
          <w:rFonts w:ascii="Times New Roman" w:hAnsi="Times New Roman"/>
          <w:sz w:val="28"/>
          <w:szCs w:val="28"/>
        </w:rPr>
        <w:t>балл</w:t>
      </w:r>
      <w:r w:rsidR="00066A9B" w:rsidRPr="001F639C">
        <w:rPr>
          <w:rFonts w:ascii="Times New Roman" w:hAnsi="Times New Roman"/>
          <w:sz w:val="28"/>
          <w:szCs w:val="28"/>
        </w:rPr>
        <w:t>а</w:t>
      </w:r>
      <w:r w:rsidR="00650E7D" w:rsidRPr="001F639C">
        <w:rPr>
          <w:rFonts w:ascii="Times New Roman" w:hAnsi="Times New Roman"/>
          <w:sz w:val="28"/>
          <w:szCs w:val="28"/>
        </w:rPr>
        <w:t xml:space="preserve">), </w:t>
      </w:r>
      <w:r w:rsidR="009A6B18" w:rsidRPr="001F639C">
        <w:rPr>
          <w:rFonts w:ascii="Times New Roman" w:hAnsi="Times New Roman"/>
          <w:sz w:val="28"/>
          <w:szCs w:val="28"/>
        </w:rPr>
        <w:t>Иващенковская ООШ</w:t>
      </w:r>
      <w:r w:rsidRPr="001F639C">
        <w:rPr>
          <w:rFonts w:ascii="Times New Roman" w:hAnsi="Times New Roman"/>
          <w:sz w:val="28"/>
          <w:szCs w:val="28"/>
        </w:rPr>
        <w:t xml:space="preserve"> </w:t>
      </w:r>
      <w:r w:rsidR="00066A9B" w:rsidRPr="001F639C">
        <w:rPr>
          <w:rFonts w:ascii="Times New Roman" w:hAnsi="Times New Roman"/>
          <w:sz w:val="28"/>
          <w:szCs w:val="28"/>
        </w:rPr>
        <w:t>(</w:t>
      </w:r>
      <w:r w:rsidR="00066A9B" w:rsidRPr="0012668D">
        <w:rPr>
          <w:rFonts w:ascii="Times New Roman" w:hAnsi="Times New Roman"/>
          <w:b/>
          <w:i/>
          <w:sz w:val="28"/>
          <w:szCs w:val="28"/>
        </w:rPr>
        <w:t>27,2</w:t>
      </w:r>
      <w:r w:rsidR="009A6B18" w:rsidRPr="001F639C">
        <w:rPr>
          <w:rFonts w:ascii="Times New Roman" w:hAnsi="Times New Roman"/>
          <w:sz w:val="28"/>
          <w:szCs w:val="28"/>
        </w:rPr>
        <w:t xml:space="preserve"> балла);</w:t>
      </w:r>
      <w:r w:rsidR="00650E7D" w:rsidRPr="001F639C">
        <w:rPr>
          <w:rFonts w:ascii="Times New Roman" w:hAnsi="Times New Roman"/>
          <w:sz w:val="28"/>
          <w:szCs w:val="28"/>
        </w:rPr>
        <w:t xml:space="preserve"> низкие показатели среднего балла у девятиклассников МОУ </w:t>
      </w:r>
      <w:r w:rsidR="00066A9B" w:rsidRPr="001F639C">
        <w:rPr>
          <w:rFonts w:ascii="Times New Roman" w:hAnsi="Times New Roman"/>
          <w:sz w:val="28"/>
          <w:szCs w:val="28"/>
        </w:rPr>
        <w:t>Репенская С</w:t>
      </w:r>
      <w:r w:rsidR="009A6B18" w:rsidRPr="001F639C">
        <w:rPr>
          <w:rFonts w:ascii="Times New Roman" w:hAnsi="Times New Roman"/>
          <w:sz w:val="28"/>
          <w:szCs w:val="28"/>
        </w:rPr>
        <w:t>ОШ</w:t>
      </w:r>
      <w:r w:rsidR="004738A9" w:rsidRPr="001F639C">
        <w:rPr>
          <w:rFonts w:ascii="Times New Roman" w:hAnsi="Times New Roman"/>
          <w:sz w:val="28"/>
          <w:szCs w:val="28"/>
        </w:rPr>
        <w:t xml:space="preserve"> </w:t>
      </w:r>
      <w:r w:rsidR="00650E7D" w:rsidRPr="001F639C">
        <w:rPr>
          <w:rFonts w:ascii="Times New Roman" w:hAnsi="Times New Roman"/>
          <w:sz w:val="28"/>
          <w:szCs w:val="28"/>
        </w:rPr>
        <w:t>(</w:t>
      </w:r>
      <w:r w:rsidR="00650E7D" w:rsidRPr="0012668D">
        <w:rPr>
          <w:rFonts w:ascii="Times New Roman" w:hAnsi="Times New Roman"/>
          <w:b/>
          <w:i/>
          <w:sz w:val="28"/>
          <w:szCs w:val="28"/>
        </w:rPr>
        <w:t>1</w:t>
      </w:r>
      <w:r w:rsidR="00066A9B" w:rsidRPr="0012668D">
        <w:rPr>
          <w:rFonts w:ascii="Times New Roman" w:hAnsi="Times New Roman"/>
          <w:b/>
          <w:i/>
          <w:sz w:val="28"/>
          <w:szCs w:val="28"/>
        </w:rPr>
        <w:t>0,5</w:t>
      </w:r>
      <w:r w:rsidR="0000027A" w:rsidRPr="001F639C">
        <w:rPr>
          <w:rFonts w:ascii="Times New Roman" w:hAnsi="Times New Roman"/>
          <w:sz w:val="28"/>
          <w:szCs w:val="28"/>
        </w:rPr>
        <w:t xml:space="preserve"> </w:t>
      </w:r>
      <w:r w:rsidR="00650E7D" w:rsidRPr="001F639C">
        <w:rPr>
          <w:rFonts w:ascii="Times New Roman" w:hAnsi="Times New Roman"/>
          <w:sz w:val="28"/>
          <w:szCs w:val="28"/>
        </w:rPr>
        <w:t>балла)</w:t>
      </w:r>
      <w:r w:rsidR="00227DA3" w:rsidRPr="001F639C">
        <w:rPr>
          <w:rFonts w:ascii="Times New Roman" w:hAnsi="Times New Roman"/>
          <w:sz w:val="28"/>
          <w:szCs w:val="28"/>
        </w:rPr>
        <w:t xml:space="preserve">, </w:t>
      </w:r>
      <w:r w:rsidR="009A6B18" w:rsidRPr="001F639C">
        <w:rPr>
          <w:rFonts w:ascii="Times New Roman" w:hAnsi="Times New Roman"/>
          <w:sz w:val="28"/>
          <w:szCs w:val="28"/>
        </w:rPr>
        <w:t xml:space="preserve">МОУ </w:t>
      </w:r>
      <w:r w:rsidR="00066A9B" w:rsidRPr="001F639C">
        <w:rPr>
          <w:rFonts w:ascii="Times New Roman" w:hAnsi="Times New Roman"/>
          <w:sz w:val="28"/>
          <w:szCs w:val="28"/>
        </w:rPr>
        <w:t>Божковская</w:t>
      </w:r>
      <w:r w:rsidR="009A6B18" w:rsidRPr="001F639C">
        <w:rPr>
          <w:rFonts w:ascii="Times New Roman" w:hAnsi="Times New Roman"/>
          <w:sz w:val="28"/>
          <w:szCs w:val="28"/>
        </w:rPr>
        <w:t xml:space="preserve"> </w:t>
      </w:r>
      <w:r w:rsidR="00066A9B" w:rsidRPr="001F639C">
        <w:rPr>
          <w:rFonts w:ascii="Times New Roman" w:hAnsi="Times New Roman"/>
          <w:sz w:val="28"/>
          <w:szCs w:val="28"/>
        </w:rPr>
        <w:t>О</w:t>
      </w:r>
      <w:r w:rsidR="009A6B18" w:rsidRPr="001F639C">
        <w:rPr>
          <w:rFonts w:ascii="Times New Roman" w:hAnsi="Times New Roman"/>
          <w:sz w:val="28"/>
          <w:szCs w:val="28"/>
        </w:rPr>
        <w:t>ОШ(</w:t>
      </w:r>
      <w:r w:rsidR="00650E7D" w:rsidRPr="0012668D">
        <w:rPr>
          <w:rFonts w:ascii="Times New Roman" w:hAnsi="Times New Roman"/>
          <w:b/>
          <w:i/>
          <w:sz w:val="28"/>
          <w:szCs w:val="28"/>
        </w:rPr>
        <w:t>1</w:t>
      </w:r>
      <w:r w:rsidR="00066A9B" w:rsidRPr="0012668D">
        <w:rPr>
          <w:rFonts w:ascii="Times New Roman" w:hAnsi="Times New Roman"/>
          <w:b/>
          <w:i/>
          <w:sz w:val="28"/>
          <w:szCs w:val="28"/>
        </w:rPr>
        <w:t>3</w:t>
      </w:r>
      <w:r w:rsidR="00650E7D" w:rsidRPr="0012668D">
        <w:rPr>
          <w:rFonts w:ascii="Times New Roman" w:hAnsi="Times New Roman"/>
          <w:b/>
          <w:i/>
          <w:sz w:val="28"/>
          <w:szCs w:val="28"/>
        </w:rPr>
        <w:t>,</w:t>
      </w:r>
      <w:r w:rsidR="00066A9B" w:rsidRPr="0012668D">
        <w:rPr>
          <w:rFonts w:ascii="Times New Roman" w:hAnsi="Times New Roman"/>
          <w:b/>
          <w:i/>
          <w:sz w:val="28"/>
          <w:szCs w:val="28"/>
        </w:rPr>
        <w:t>8</w:t>
      </w:r>
      <w:r w:rsidR="00650E7D" w:rsidRPr="001F639C">
        <w:rPr>
          <w:rFonts w:ascii="Times New Roman" w:hAnsi="Times New Roman"/>
          <w:sz w:val="28"/>
          <w:szCs w:val="28"/>
        </w:rPr>
        <w:t xml:space="preserve"> балла) </w:t>
      </w:r>
      <w:r w:rsidR="00227DA3" w:rsidRPr="001F639C">
        <w:rPr>
          <w:rFonts w:ascii="Times New Roman" w:hAnsi="Times New Roman"/>
          <w:sz w:val="28"/>
          <w:szCs w:val="28"/>
        </w:rPr>
        <w:t xml:space="preserve"> и </w:t>
      </w:r>
      <w:r w:rsidR="009A6B18" w:rsidRPr="001F639C">
        <w:rPr>
          <w:rFonts w:ascii="Times New Roman" w:hAnsi="Times New Roman"/>
          <w:sz w:val="28"/>
          <w:szCs w:val="28"/>
        </w:rPr>
        <w:t xml:space="preserve">МОУ </w:t>
      </w:r>
      <w:r w:rsidR="00066A9B" w:rsidRPr="001F639C">
        <w:rPr>
          <w:rFonts w:ascii="Times New Roman" w:hAnsi="Times New Roman"/>
          <w:sz w:val="28"/>
          <w:szCs w:val="28"/>
        </w:rPr>
        <w:t>Хрещатовская</w:t>
      </w:r>
      <w:r w:rsidR="001F639C" w:rsidRPr="001F639C">
        <w:rPr>
          <w:rFonts w:ascii="Times New Roman" w:hAnsi="Times New Roman"/>
          <w:sz w:val="28"/>
          <w:szCs w:val="28"/>
        </w:rPr>
        <w:t xml:space="preserve"> О</w:t>
      </w:r>
      <w:r w:rsidR="009A6B18" w:rsidRPr="001F639C">
        <w:rPr>
          <w:rFonts w:ascii="Times New Roman" w:hAnsi="Times New Roman"/>
          <w:sz w:val="28"/>
          <w:szCs w:val="28"/>
        </w:rPr>
        <w:t>ОШ</w:t>
      </w:r>
      <w:r w:rsidR="00227DA3" w:rsidRPr="001F639C">
        <w:rPr>
          <w:rFonts w:ascii="Times New Roman" w:hAnsi="Times New Roman"/>
          <w:sz w:val="28"/>
          <w:szCs w:val="28"/>
        </w:rPr>
        <w:t xml:space="preserve"> (</w:t>
      </w:r>
      <w:r w:rsidR="009A6B18" w:rsidRPr="0012668D">
        <w:rPr>
          <w:rFonts w:ascii="Times New Roman" w:hAnsi="Times New Roman"/>
          <w:b/>
          <w:i/>
          <w:sz w:val="28"/>
          <w:szCs w:val="28"/>
        </w:rPr>
        <w:t>1</w:t>
      </w:r>
      <w:r w:rsidR="001F639C" w:rsidRPr="0012668D">
        <w:rPr>
          <w:rFonts w:ascii="Times New Roman" w:hAnsi="Times New Roman"/>
          <w:b/>
          <w:i/>
          <w:sz w:val="28"/>
          <w:szCs w:val="28"/>
        </w:rPr>
        <w:t>4</w:t>
      </w:r>
      <w:r w:rsidR="009A6B18" w:rsidRPr="0012668D">
        <w:rPr>
          <w:rFonts w:ascii="Times New Roman" w:hAnsi="Times New Roman"/>
          <w:b/>
          <w:i/>
          <w:sz w:val="28"/>
          <w:szCs w:val="28"/>
        </w:rPr>
        <w:t>,</w:t>
      </w:r>
      <w:r w:rsidR="001F639C" w:rsidRPr="0012668D">
        <w:rPr>
          <w:rFonts w:ascii="Times New Roman" w:hAnsi="Times New Roman"/>
          <w:b/>
          <w:i/>
          <w:sz w:val="28"/>
          <w:szCs w:val="28"/>
        </w:rPr>
        <w:t>8</w:t>
      </w:r>
      <w:r w:rsidR="009A6B18" w:rsidRPr="001F639C">
        <w:rPr>
          <w:rFonts w:ascii="Times New Roman" w:hAnsi="Times New Roman"/>
          <w:sz w:val="28"/>
          <w:szCs w:val="28"/>
        </w:rPr>
        <w:t xml:space="preserve"> баллов)</w:t>
      </w:r>
      <w:r w:rsidR="00650E7D" w:rsidRPr="001F639C">
        <w:rPr>
          <w:rFonts w:ascii="Times New Roman" w:hAnsi="Times New Roman"/>
          <w:sz w:val="28"/>
          <w:szCs w:val="28"/>
        </w:rPr>
        <w:t xml:space="preserve">. </w:t>
      </w:r>
    </w:p>
    <w:p w:rsidR="00650E7D" w:rsidRPr="00A638B2" w:rsidRDefault="0000027A" w:rsidP="00911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8B2">
        <w:rPr>
          <w:rFonts w:ascii="Times New Roman" w:hAnsi="Times New Roman"/>
          <w:sz w:val="28"/>
          <w:szCs w:val="28"/>
        </w:rPr>
        <w:t>Анализ</w:t>
      </w:r>
      <w:r w:rsidR="000A086E" w:rsidRPr="00A638B2">
        <w:rPr>
          <w:rFonts w:ascii="Times New Roman" w:hAnsi="Times New Roman"/>
          <w:sz w:val="28"/>
          <w:szCs w:val="28"/>
        </w:rPr>
        <w:t xml:space="preserve">  пробного экзамена показывает</w:t>
      </w:r>
      <w:r w:rsidRPr="00A638B2">
        <w:rPr>
          <w:rFonts w:ascii="Times New Roman" w:hAnsi="Times New Roman"/>
          <w:sz w:val="28"/>
          <w:szCs w:val="28"/>
        </w:rPr>
        <w:t>,</w:t>
      </w:r>
      <w:r w:rsidR="00C23078" w:rsidRPr="00A638B2">
        <w:rPr>
          <w:rFonts w:ascii="Times New Roman" w:hAnsi="Times New Roman"/>
          <w:sz w:val="28"/>
          <w:szCs w:val="28"/>
        </w:rPr>
        <w:t xml:space="preserve"> </w:t>
      </w:r>
      <w:r w:rsidRPr="00A638B2">
        <w:rPr>
          <w:rFonts w:ascii="Times New Roman" w:hAnsi="Times New Roman"/>
          <w:sz w:val="28"/>
          <w:szCs w:val="28"/>
        </w:rPr>
        <w:t xml:space="preserve"> что 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42</w:t>
      </w:r>
      <w:r w:rsidR="00382BC9" w:rsidRPr="00A638B2">
        <w:rPr>
          <w:rFonts w:ascii="Times New Roman" w:hAnsi="Times New Roman"/>
          <w:sz w:val="28"/>
          <w:szCs w:val="28"/>
        </w:rPr>
        <w:t xml:space="preserve"> </w:t>
      </w:r>
      <w:r w:rsidR="000A086E" w:rsidRPr="00A638B2">
        <w:rPr>
          <w:rFonts w:ascii="Times New Roman" w:hAnsi="Times New Roman"/>
          <w:sz w:val="28"/>
          <w:szCs w:val="28"/>
        </w:rPr>
        <w:t>человек</w:t>
      </w:r>
      <w:r w:rsidR="00477887" w:rsidRPr="00A638B2">
        <w:rPr>
          <w:rFonts w:ascii="Times New Roman" w:hAnsi="Times New Roman"/>
          <w:sz w:val="28"/>
          <w:szCs w:val="28"/>
        </w:rPr>
        <w:t>а</w:t>
      </w:r>
      <w:r w:rsidR="000A086E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(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11,1</w:t>
      </w:r>
      <w:r w:rsidRPr="00911648">
        <w:rPr>
          <w:rFonts w:ascii="Times New Roman" w:hAnsi="Times New Roman"/>
          <w:b/>
          <w:i/>
          <w:sz w:val="28"/>
          <w:szCs w:val="28"/>
        </w:rPr>
        <w:t>%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)</w:t>
      </w:r>
      <w:r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>набрали от 30 до 39 баллов</w:t>
      </w:r>
      <w:r w:rsidR="000A086E" w:rsidRPr="00A638B2">
        <w:rPr>
          <w:rFonts w:ascii="Times New Roman" w:hAnsi="Times New Roman"/>
          <w:sz w:val="28"/>
          <w:szCs w:val="28"/>
        </w:rPr>
        <w:t>;</w:t>
      </w:r>
      <w:r w:rsidR="00D74EC9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 xml:space="preserve"> 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168</w:t>
      </w:r>
      <w:r w:rsidR="00A95C2E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>чел</w:t>
      </w:r>
      <w:r w:rsidR="00203A38" w:rsidRPr="00A638B2">
        <w:rPr>
          <w:rFonts w:ascii="Times New Roman" w:hAnsi="Times New Roman"/>
          <w:sz w:val="28"/>
          <w:szCs w:val="28"/>
        </w:rPr>
        <w:t>овек</w:t>
      </w:r>
      <w:r w:rsidR="00C23078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(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44,6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%)</w:t>
      </w:r>
      <w:r w:rsidR="007931C3" w:rsidRPr="00A638B2">
        <w:rPr>
          <w:rFonts w:ascii="Times New Roman" w:hAnsi="Times New Roman"/>
          <w:sz w:val="28"/>
          <w:szCs w:val="28"/>
        </w:rPr>
        <w:t xml:space="preserve"> от 20 до 29 баллов</w:t>
      </w:r>
      <w:r w:rsidR="000A086E" w:rsidRPr="00A638B2">
        <w:rPr>
          <w:rFonts w:ascii="Times New Roman" w:hAnsi="Times New Roman"/>
          <w:sz w:val="28"/>
          <w:szCs w:val="28"/>
        </w:rPr>
        <w:t xml:space="preserve">; 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138</w:t>
      </w:r>
      <w:r w:rsidR="007931C3" w:rsidRPr="00A638B2">
        <w:rPr>
          <w:rFonts w:ascii="Times New Roman" w:hAnsi="Times New Roman"/>
          <w:sz w:val="28"/>
          <w:szCs w:val="28"/>
        </w:rPr>
        <w:t xml:space="preserve"> чел</w:t>
      </w:r>
      <w:r w:rsidR="00C23078" w:rsidRPr="00A638B2">
        <w:rPr>
          <w:rFonts w:ascii="Times New Roman" w:hAnsi="Times New Roman"/>
          <w:sz w:val="28"/>
          <w:szCs w:val="28"/>
        </w:rPr>
        <w:t xml:space="preserve">овек 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(</w:t>
      </w:r>
      <w:r w:rsidR="00A95C2E" w:rsidRPr="00911648">
        <w:rPr>
          <w:rFonts w:ascii="Times New Roman" w:hAnsi="Times New Roman"/>
          <w:b/>
          <w:i/>
          <w:sz w:val="28"/>
          <w:szCs w:val="28"/>
        </w:rPr>
        <w:t>36,6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%)</w:t>
      </w:r>
      <w:r w:rsidR="007931C3" w:rsidRPr="00A638B2">
        <w:rPr>
          <w:rFonts w:ascii="Times New Roman" w:hAnsi="Times New Roman"/>
          <w:sz w:val="28"/>
          <w:szCs w:val="28"/>
        </w:rPr>
        <w:t xml:space="preserve"> от 10 до 19 баллов и </w:t>
      </w:r>
      <w:r w:rsidR="00A638B2" w:rsidRPr="00911648">
        <w:rPr>
          <w:rFonts w:ascii="Times New Roman" w:hAnsi="Times New Roman"/>
          <w:b/>
          <w:i/>
          <w:sz w:val="28"/>
          <w:szCs w:val="28"/>
        </w:rPr>
        <w:t>29</w:t>
      </w:r>
      <w:r w:rsidR="007931C3" w:rsidRPr="00A638B2">
        <w:rPr>
          <w:rFonts w:ascii="Times New Roman" w:hAnsi="Times New Roman"/>
          <w:sz w:val="28"/>
          <w:szCs w:val="28"/>
        </w:rPr>
        <w:t xml:space="preserve"> чел</w:t>
      </w:r>
      <w:r w:rsidR="00C23078" w:rsidRPr="00A638B2">
        <w:rPr>
          <w:rFonts w:ascii="Times New Roman" w:hAnsi="Times New Roman"/>
          <w:sz w:val="28"/>
          <w:szCs w:val="28"/>
        </w:rPr>
        <w:t xml:space="preserve">овек 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(</w:t>
      </w:r>
      <w:r w:rsidR="00203A38" w:rsidRPr="00911648">
        <w:rPr>
          <w:rFonts w:ascii="Times New Roman" w:hAnsi="Times New Roman"/>
          <w:b/>
          <w:i/>
          <w:sz w:val="28"/>
          <w:szCs w:val="28"/>
        </w:rPr>
        <w:t>7,</w:t>
      </w:r>
      <w:r w:rsidR="00A638B2" w:rsidRPr="00911648">
        <w:rPr>
          <w:rFonts w:ascii="Times New Roman" w:hAnsi="Times New Roman"/>
          <w:b/>
          <w:i/>
          <w:sz w:val="28"/>
          <w:szCs w:val="28"/>
        </w:rPr>
        <w:t>7</w:t>
      </w:r>
      <w:r w:rsidR="007931C3" w:rsidRPr="00911648">
        <w:rPr>
          <w:rFonts w:ascii="Times New Roman" w:hAnsi="Times New Roman"/>
          <w:b/>
          <w:i/>
          <w:sz w:val="28"/>
          <w:szCs w:val="28"/>
        </w:rPr>
        <w:t>%)</w:t>
      </w:r>
      <w:r w:rsidR="007931C3" w:rsidRPr="00A638B2">
        <w:rPr>
          <w:rFonts w:ascii="Times New Roman" w:hAnsi="Times New Roman"/>
          <w:sz w:val="28"/>
          <w:szCs w:val="28"/>
        </w:rPr>
        <w:t xml:space="preserve"> от</w:t>
      </w:r>
      <w:r w:rsidR="000A086E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 xml:space="preserve">0 до </w:t>
      </w:r>
      <w:r w:rsidR="00203A38" w:rsidRPr="00A638B2">
        <w:rPr>
          <w:rFonts w:ascii="Times New Roman" w:hAnsi="Times New Roman"/>
          <w:sz w:val="28"/>
          <w:szCs w:val="28"/>
        </w:rPr>
        <w:t>9</w:t>
      </w:r>
      <w:r w:rsidR="00382BC9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>баллов.</w:t>
      </w:r>
      <w:proofErr w:type="gramEnd"/>
      <w:r w:rsidR="007931C3" w:rsidRPr="00A638B2">
        <w:rPr>
          <w:rFonts w:ascii="Times New Roman" w:hAnsi="Times New Roman"/>
          <w:sz w:val="28"/>
          <w:szCs w:val="28"/>
        </w:rPr>
        <w:t xml:space="preserve"> </w:t>
      </w:r>
      <w:r w:rsidR="00C23078" w:rsidRPr="00A638B2">
        <w:rPr>
          <w:rFonts w:ascii="Times New Roman" w:hAnsi="Times New Roman"/>
          <w:sz w:val="28"/>
          <w:szCs w:val="28"/>
        </w:rPr>
        <w:t xml:space="preserve"> </w:t>
      </w:r>
      <w:r w:rsidR="007931C3" w:rsidRPr="00A638B2">
        <w:rPr>
          <w:rFonts w:ascii="Times New Roman" w:hAnsi="Times New Roman"/>
          <w:sz w:val="28"/>
          <w:szCs w:val="28"/>
        </w:rPr>
        <w:t>Максимальное количество баллов</w:t>
      </w:r>
      <w:r w:rsidR="00F175A1" w:rsidRPr="00A638B2">
        <w:rPr>
          <w:rFonts w:ascii="Times New Roman" w:hAnsi="Times New Roman"/>
          <w:sz w:val="28"/>
          <w:szCs w:val="28"/>
        </w:rPr>
        <w:t xml:space="preserve"> </w:t>
      </w:r>
      <w:r w:rsidR="008D2447" w:rsidRPr="00A638B2">
        <w:rPr>
          <w:rFonts w:ascii="Times New Roman" w:hAnsi="Times New Roman"/>
          <w:sz w:val="28"/>
          <w:szCs w:val="28"/>
        </w:rPr>
        <w:t>(</w:t>
      </w:r>
      <w:r w:rsidR="008D2447" w:rsidRPr="00911648">
        <w:rPr>
          <w:rFonts w:ascii="Times New Roman" w:hAnsi="Times New Roman"/>
          <w:b/>
          <w:i/>
          <w:sz w:val="28"/>
          <w:szCs w:val="28"/>
        </w:rPr>
        <w:t>39 балл</w:t>
      </w:r>
      <w:r w:rsidR="00C05417">
        <w:rPr>
          <w:rFonts w:ascii="Times New Roman" w:hAnsi="Times New Roman"/>
          <w:b/>
          <w:i/>
          <w:sz w:val="28"/>
          <w:szCs w:val="28"/>
        </w:rPr>
        <w:t>ов</w:t>
      </w:r>
      <w:r w:rsidR="008D2447" w:rsidRPr="00A638B2">
        <w:rPr>
          <w:rFonts w:ascii="Times New Roman" w:hAnsi="Times New Roman"/>
          <w:sz w:val="28"/>
          <w:szCs w:val="28"/>
        </w:rPr>
        <w:t xml:space="preserve">) набрал </w:t>
      </w:r>
      <w:r w:rsidR="007931C3" w:rsidRPr="00A638B2">
        <w:rPr>
          <w:rFonts w:ascii="Times New Roman" w:hAnsi="Times New Roman"/>
          <w:sz w:val="28"/>
          <w:szCs w:val="28"/>
        </w:rPr>
        <w:t>девятиклассник</w:t>
      </w:r>
      <w:r w:rsidR="008D2447" w:rsidRPr="00A638B2">
        <w:rPr>
          <w:rFonts w:ascii="Times New Roman" w:hAnsi="Times New Roman"/>
          <w:sz w:val="28"/>
          <w:szCs w:val="28"/>
        </w:rPr>
        <w:t xml:space="preserve">  из МОУ </w:t>
      </w:r>
      <w:r w:rsidR="00911648">
        <w:rPr>
          <w:rFonts w:ascii="Times New Roman" w:hAnsi="Times New Roman"/>
          <w:sz w:val="28"/>
          <w:szCs w:val="28"/>
        </w:rPr>
        <w:t>О</w:t>
      </w:r>
      <w:r w:rsidR="008D2447" w:rsidRPr="00A638B2">
        <w:rPr>
          <w:rFonts w:ascii="Times New Roman" w:hAnsi="Times New Roman"/>
          <w:sz w:val="28"/>
          <w:szCs w:val="28"/>
        </w:rPr>
        <w:t xml:space="preserve">ОШ № </w:t>
      </w:r>
      <w:r w:rsidR="00A638B2" w:rsidRPr="00A638B2">
        <w:rPr>
          <w:rFonts w:ascii="Times New Roman" w:hAnsi="Times New Roman"/>
          <w:sz w:val="28"/>
          <w:szCs w:val="28"/>
        </w:rPr>
        <w:t>5</w:t>
      </w:r>
      <w:r w:rsidR="008D2447" w:rsidRPr="00A638B2">
        <w:rPr>
          <w:rFonts w:ascii="Times New Roman" w:hAnsi="Times New Roman"/>
          <w:sz w:val="28"/>
          <w:szCs w:val="28"/>
        </w:rPr>
        <w:t>.</w:t>
      </w:r>
    </w:p>
    <w:p w:rsidR="00C71508" w:rsidRPr="000E6587" w:rsidRDefault="00313F6F" w:rsidP="007C76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highlight w:val="yellow"/>
        </w:rPr>
      </w:pPr>
      <w:r w:rsidRPr="000E6587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Статистическая трудность  выполнения заданий </w:t>
      </w:r>
      <w:r w:rsidRPr="000E6587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0E6587">
        <w:rPr>
          <w:rFonts w:ascii="Times New Roman" w:hAnsi="Times New Roman" w:cs="Times New Roman"/>
          <w:b/>
          <w:i/>
          <w:sz w:val="36"/>
          <w:szCs w:val="36"/>
        </w:rPr>
        <w:t xml:space="preserve">  части</w:t>
      </w:r>
    </w:p>
    <w:p w:rsidR="00C71508" w:rsidRDefault="00C71508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-60"/>
        <w:tblW w:w="15701" w:type="dxa"/>
        <w:tblLayout w:type="fixed"/>
        <w:tblLook w:val="0000"/>
      </w:tblPr>
      <w:tblGrid>
        <w:gridCol w:w="1101"/>
        <w:gridCol w:w="1905"/>
        <w:gridCol w:w="9611"/>
        <w:gridCol w:w="708"/>
        <w:gridCol w:w="675"/>
        <w:gridCol w:w="743"/>
        <w:gridCol w:w="958"/>
      </w:tblGrid>
      <w:tr w:rsidR="005E662D" w:rsidRPr="000F0BFA" w:rsidTr="00780101">
        <w:trPr>
          <w:cnfStyle w:val="000000100000"/>
          <w:trHeight w:hRule="exact" w:val="407"/>
        </w:trPr>
        <w:tc>
          <w:tcPr>
            <w:cnfStyle w:val="000010000000"/>
            <w:tcW w:w="1101" w:type="dxa"/>
            <w:vMerge w:val="restart"/>
            <w:shd w:val="clear" w:color="auto" w:fill="FBD4B4" w:themeFill="accent6" w:themeFillTint="66"/>
            <w:vAlign w:val="center"/>
          </w:tcPr>
          <w:p w:rsidR="005E662D" w:rsidRPr="000F0BFA" w:rsidRDefault="005E662D" w:rsidP="000F0BFA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  <w:sz w:val="24"/>
              </w:rPr>
              <w:t>задание</w:t>
            </w:r>
          </w:p>
        </w:tc>
        <w:tc>
          <w:tcPr>
            <w:tcW w:w="1905" w:type="dxa"/>
            <w:vMerge w:val="restart"/>
            <w:shd w:val="clear" w:color="auto" w:fill="FBD4B4" w:themeFill="accent6" w:themeFillTint="66"/>
            <w:vAlign w:val="center"/>
          </w:tcPr>
          <w:p w:rsidR="005E662D" w:rsidRPr="000F0BFA" w:rsidRDefault="00780101" w:rsidP="005E662D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cnfStyle w:val="000000100000"/>
              <w:rPr>
                <w:b/>
                <w:i/>
              </w:rPr>
            </w:pPr>
            <w:r w:rsidRPr="00642004">
              <w:rPr>
                <w:b/>
                <w:i/>
                <w:sz w:val="28"/>
              </w:rPr>
              <w:t>у</w:t>
            </w:r>
            <w:r w:rsidR="005E662D" w:rsidRPr="00642004">
              <w:rPr>
                <w:b/>
                <w:i/>
                <w:sz w:val="28"/>
              </w:rPr>
              <w:t>ровень сложности</w:t>
            </w:r>
          </w:p>
        </w:tc>
        <w:tc>
          <w:tcPr>
            <w:cnfStyle w:val="000010000000"/>
            <w:tcW w:w="9611" w:type="dxa"/>
            <w:vMerge w:val="restart"/>
            <w:shd w:val="clear" w:color="auto" w:fill="FBD4B4" w:themeFill="accent6" w:themeFillTint="66"/>
            <w:vAlign w:val="center"/>
          </w:tcPr>
          <w:p w:rsidR="005E662D" w:rsidRPr="005E662D" w:rsidRDefault="005E662D" w:rsidP="005E662D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rPr>
                <w:b/>
                <w:i/>
              </w:rPr>
            </w:pPr>
            <w:r w:rsidRPr="00642004">
              <w:rPr>
                <w:b/>
                <w:i/>
                <w:sz w:val="28"/>
              </w:rPr>
              <w:t>проверяемые</w:t>
            </w:r>
            <w:r w:rsidR="00642004">
              <w:rPr>
                <w:b/>
                <w:i/>
                <w:sz w:val="28"/>
              </w:rPr>
              <w:t xml:space="preserve"> </w:t>
            </w:r>
            <w:r w:rsidRPr="00642004">
              <w:rPr>
                <w:b/>
                <w:i/>
                <w:sz w:val="28"/>
              </w:rPr>
              <w:t xml:space="preserve"> элементы</w:t>
            </w:r>
            <w:r w:rsidR="00642004">
              <w:rPr>
                <w:b/>
                <w:i/>
                <w:sz w:val="28"/>
              </w:rPr>
              <w:t xml:space="preserve"> </w:t>
            </w:r>
            <w:r w:rsidR="00984F9D" w:rsidRPr="00642004">
              <w:rPr>
                <w:b/>
                <w:i/>
                <w:sz w:val="28"/>
              </w:rPr>
              <w:t xml:space="preserve"> содержания</w:t>
            </w:r>
          </w:p>
        </w:tc>
        <w:tc>
          <w:tcPr>
            <w:tcW w:w="3084" w:type="dxa"/>
            <w:gridSpan w:val="4"/>
            <w:shd w:val="clear" w:color="auto" w:fill="FBD4B4" w:themeFill="accent6" w:themeFillTint="66"/>
            <w:vAlign w:val="center"/>
          </w:tcPr>
          <w:p w:rsidR="005E662D" w:rsidRPr="000F0BFA" w:rsidRDefault="00780101" w:rsidP="007801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количество</w:t>
            </w:r>
          </w:p>
        </w:tc>
      </w:tr>
      <w:tr w:rsidR="005E662D" w:rsidRPr="000F0BFA" w:rsidTr="00780101">
        <w:trPr>
          <w:trHeight w:hRule="exact" w:val="552"/>
        </w:trPr>
        <w:tc>
          <w:tcPr>
            <w:cnfStyle w:val="000010000000"/>
            <w:tcW w:w="1101" w:type="dxa"/>
            <w:vMerge/>
            <w:shd w:val="clear" w:color="auto" w:fill="FBD4B4" w:themeFill="accent6" w:themeFillTint="66"/>
          </w:tcPr>
          <w:p w:rsidR="005E662D" w:rsidRPr="000F0BFA" w:rsidRDefault="005E662D" w:rsidP="008264B7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05" w:type="dxa"/>
            <w:vMerge/>
            <w:shd w:val="clear" w:color="auto" w:fill="FBD4B4" w:themeFill="accent6" w:themeFillTint="66"/>
          </w:tcPr>
          <w:p w:rsidR="005E662D" w:rsidRPr="000F0BFA" w:rsidRDefault="005E662D" w:rsidP="008264B7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</w:rPr>
            </w:pPr>
          </w:p>
        </w:tc>
        <w:tc>
          <w:tcPr>
            <w:cnfStyle w:val="000010000000"/>
            <w:tcW w:w="9611" w:type="dxa"/>
            <w:vMerge/>
            <w:shd w:val="clear" w:color="auto" w:fill="FBD4B4" w:themeFill="accent6" w:themeFillTint="66"/>
          </w:tcPr>
          <w:p w:rsidR="005E662D" w:rsidRPr="000F0BFA" w:rsidRDefault="005E662D" w:rsidP="008264B7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FBD4B4" w:themeFill="accent6" w:themeFillTint="66"/>
            <w:vAlign w:val="center"/>
          </w:tcPr>
          <w:p w:rsidR="005E662D" w:rsidRPr="005E662D" w:rsidRDefault="00780101" w:rsidP="00780101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0000000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cnfStyle w:val="000010000000"/>
            <w:tcW w:w="1701" w:type="dxa"/>
            <w:gridSpan w:val="2"/>
            <w:shd w:val="clear" w:color="auto" w:fill="FBD4B4" w:themeFill="accent6" w:themeFillTint="66"/>
            <w:vAlign w:val="center"/>
          </w:tcPr>
          <w:p w:rsidR="005E662D" w:rsidRPr="005E662D" w:rsidRDefault="00780101" w:rsidP="00780101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 баллов</w:t>
            </w:r>
          </w:p>
        </w:tc>
      </w:tr>
      <w:tr w:rsidR="005E662D" w:rsidTr="005E662D">
        <w:trPr>
          <w:cnfStyle w:val="000000100000"/>
          <w:trHeight w:hRule="exact" w:val="573"/>
        </w:trPr>
        <w:tc>
          <w:tcPr>
            <w:cnfStyle w:val="000010000000"/>
            <w:tcW w:w="1101" w:type="dxa"/>
            <w:vMerge/>
            <w:shd w:val="clear" w:color="auto" w:fill="FBD4B4" w:themeFill="accent6" w:themeFillTint="66"/>
          </w:tcPr>
          <w:p w:rsidR="005E662D" w:rsidRPr="000F0BFA" w:rsidRDefault="005E662D" w:rsidP="008264B7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905" w:type="dxa"/>
            <w:vMerge/>
            <w:shd w:val="clear" w:color="auto" w:fill="FBD4B4" w:themeFill="accent6" w:themeFillTint="66"/>
          </w:tcPr>
          <w:p w:rsidR="005E662D" w:rsidRPr="00900885" w:rsidRDefault="005E662D" w:rsidP="008264B7">
            <w:pPr>
              <w:cnfStyle w:val="000000100000"/>
              <w:rPr>
                <w:szCs w:val="10"/>
              </w:rPr>
            </w:pPr>
          </w:p>
        </w:tc>
        <w:tc>
          <w:tcPr>
            <w:cnfStyle w:val="000010000000"/>
            <w:tcW w:w="9611" w:type="dxa"/>
            <w:vMerge/>
            <w:shd w:val="clear" w:color="auto" w:fill="FBD4B4" w:themeFill="accent6" w:themeFillTint="66"/>
          </w:tcPr>
          <w:p w:rsidR="005E662D" w:rsidRPr="000F0BFA" w:rsidRDefault="005E662D" w:rsidP="008264B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E662D" w:rsidRPr="000F0BFA" w:rsidRDefault="0078010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675" w:type="dxa"/>
            <w:shd w:val="clear" w:color="auto" w:fill="FBD4B4" w:themeFill="accent6" w:themeFillTint="66"/>
            <w:vAlign w:val="center"/>
          </w:tcPr>
          <w:p w:rsidR="005E662D" w:rsidRPr="000F0BFA" w:rsidRDefault="0078010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43" w:type="dxa"/>
            <w:shd w:val="clear" w:color="auto" w:fill="FBD4B4" w:themeFill="accent6" w:themeFillTint="66"/>
            <w:vAlign w:val="center"/>
          </w:tcPr>
          <w:p w:rsidR="005E662D" w:rsidRPr="000F0BFA" w:rsidRDefault="0078010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958" w:type="dxa"/>
            <w:shd w:val="clear" w:color="auto" w:fill="FBD4B4" w:themeFill="accent6" w:themeFillTint="66"/>
            <w:vAlign w:val="center"/>
          </w:tcPr>
          <w:p w:rsidR="005E662D" w:rsidRPr="000F0BFA" w:rsidRDefault="0078010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5E662D" w:rsidTr="005E662D">
        <w:trPr>
          <w:trHeight w:hRule="exact" w:val="51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5E662D" w:rsidRPr="000F0BFA" w:rsidRDefault="005E662D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"/>
                <w:b/>
                <w:i/>
                <w:color w:val="000000"/>
                <w:sz w:val="22"/>
              </w:rPr>
            </w:pP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5E662D" w:rsidRPr="000F0BFA" w:rsidRDefault="005E662D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rStyle w:val="210"/>
                <w:b/>
                <w:i/>
                <w:color w:val="000000"/>
                <w:sz w:val="24"/>
              </w:rPr>
            </w:pP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5E662D" w:rsidRPr="00900885" w:rsidRDefault="005E662D" w:rsidP="000D66A1">
            <w:pPr>
              <w:pStyle w:val="20"/>
              <w:shd w:val="clear" w:color="auto" w:fill="auto"/>
              <w:spacing w:after="0" w:line="250" w:lineRule="exact"/>
              <w:ind w:firstLine="0"/>
              <w:rPr>
                <w:rStyle w:val="210"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5E662D" w:rsidRPr="000F0BFA" w:rsidRDefault="005E662D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5E662D" w:rsidRPr="000F0BFA" w:rsidRDefault="005E662D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5E662D" w:rsidRPr="000F0BFA" w:rsidRDefault="005E662D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5E662D" w:rsidRPr="000F0BFA" w:rsidRDefault="005E662D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</w:p>
        </w:tc>
      </w:tr>
      <w:tr w:rsidR="008264B7" w:rsidTr="005E662D">
        <w:trPr>
          <w:cnfStyle w:val="000000100000"/>
          <w:trHeight w:hRule="exact" w:val="51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302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80,1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75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19,9</w:t>
            </w:r>
          </w:p>
        </w:tc>
      </w:tr>
      <w:tr w:rsidR="00746D01" w:rsidTr="005E662D">
        <w:trPr>
          <w:trHeight w:hRule="exact" w:val="76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межличностные конфликты, их конструктивное разрешение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342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90,7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35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9,3</w:t>
            </w:r>
          </w:p>
        </w:tc>
      </w:tr>
      <w:tr w:rsidR="008264B7" w:rsidTr="005E662D">
        <w:trPr>
          <w:cnfStyle w:val="000000100000"/>
          <w:trHeight w:hRule="exact" w:val="26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3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Общество и человек (задание на обращение к социальным реалиям)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336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89,1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41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10,9</w:t>
            </w:r>
          </w:p>
        </w:tc>
      </w:tr>
      <w:tr w:rsidR="00746D01" w:rsidTr="005E662D">
        <w:trPr>
          <w:trHeight w:hRule="exact" w:val="259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4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Общество и человек (задание на анализ двух суждений)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240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63,7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137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36,3</w:t>
            </w:r>
          </w:p>
        </w:tc>
      </w:tr>
      <w:tr w:rsidR="008264B7" w:rsidTr="005E662D">
        <w:trPr>
          <w:cnfStyle w:val="000000100000"/>
          <w:trHeight w:hRule="exact" w:val="1277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5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получения общего и профессионального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патриотизм, гражданственность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273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72,4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104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27,6</w:t>
            </w:r>
          </w:p>
        </w:tc>
      </w:tr>
      <w:tr w:rsidR="00746D01" w:rsidTr="005E662D">
        <w:trPr>
          <w:trHeight w:hRule="exact" w:val="26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6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Сфера духовной культуры (задание на анализ двух суждений)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135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35,8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242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64,2</w:t>
            </w:r>
          </w:p>
        </w:tc>
      </w:tr>
      <w:tr w:rsidR="008264B7" w:rsidTr="005E662D">
        <w:trPr>
          <w:cnfStyle w:val="000000100000"/>
          <w:trHeight w:hRule="exact" w:val="76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7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ED1D05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proofErr w:type="gramStart"/>
            <w:r w:rsidRPr="00900885">
              <w:rPr>
                <w:rStyle w:val="210"/>
                <w:color w:val="000000"/>
                <w:sz w:val="22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229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60,7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148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39,3</w:t>
            </w:r>
          </w:p>
        </w:tc>
      </w:tr>
      <w:tr w:rsidR="00746D01" w:rsidTr="005E662D">
        <w:trPr>
          <w:trHeight w:hRule="exact" w:val="1022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8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4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Предпринимательство; малое предпринимательство и индивидуальная трудовая деятельность; деньги; заработная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251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66,6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126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33,4</w:t>
            </w:r>
          </w:p>
        </w:tc>
      </w:tr>
      <w:tr w:rsidR="008264B7" w:rsidTr="005E662D">
        <w:trPr>
          <w:cnfStyle w:val="000000100000"/>
          <w:trHeight w:hRule="exact" w:val="26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9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191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50,7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186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49,3</w:t>
            </w:r>
          </w:p>
        </w:tc>
      </w:tr>
      <w:tr w:rsidR="00746D01" w:rsidTr="005E662D">
        <w:trPr>
          <w:trHeight w:hRule="exact" w:val="259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10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216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57,3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161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42,7</w:t>
            </w:r>
          </w:p>
        </w:tc>
      </w:tr>
      <w:tr w:rsidR="008264B7" w:rsidTr="005E662D">
        <w:trPr>
          <w:cnfStyle w:val="000000100000"/>
          <w:trHeight w:hRule="exact" w:val="773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11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Социальная структура общества; семья как малая группа; многообразие социальных ролей в подростковом возрасте; социальные ценности и нормы; отклоняющееся поведение; социальный конфликт и пути его решения; межнациональные отношения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182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48,3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195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51,7</w:t>
            </w:r>
          </w:p>
        </w:tc>
      </w:tr>
      <w:tr w:rsidR="00746D01" w:rsidTr="005E662D">
        <w:trPr>
          <w:trHeight w:hRule="exact" w:val="259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12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Социальная сфера (задание на обращение к социальным реалиям)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281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74,5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96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25,5</w:t>
            </w:r>
          </w:p>
        </w:tc>
      </w:tr>
      <w:tr w:rsidR="008264B7" w:rsidTr="005E662D">
        <w:trPr>
          <w:cnfStyle w:val="000000100000"/>
          <w:trHeight w:hRule="exact" w:val="573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13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  <w:r w:rsidRPr="00900885">
              <w:rPr>
                <w:rStyle w:val="210"/>
                <w:color w:val="000000"/>
                <w:sz w:val="22"/>
              </w:rPr>
              <w:t>Социальная сфера (задание на анализ двух суждений)</w:t>
            </w: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"/>
                <w:color w:val="000000"/>
                <w:sz w:val="22"/>
              </w:rPr>
            </w:pPr>
          </w:p>
          <w:p w:rsidR="00095742" w:rsidRPr="00900885" w:rsidRDefault="00095742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194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51,5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183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48,5</w:t>
            </w:r>
          </w:p>
        </w:tc>
      </w:tr>
      <w:tr w:rsidR="00746D01" w:rsidTr="005E662D">
        <w:trPr>
          <w:trHeight w:hRule="exact" w:val="1022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14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54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Власть; роль политики в жизни общества; понятие и 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F0BFA" w:rsidRDefault="000F0BFA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</w:p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143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F0BFA" w:rsidRDefault="000F0BFA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</w:p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37,9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F0BFA" w:rsidRDefault="000F0BFA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</w:p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234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F0BFA" w:rsidRDefault="000F0BFA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</w:p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62,1</w:t>
            </w:r>
          </w:p>
        </w:tc>
      </w:tr>
      <w:tr w:rsidR="008264B7" w:rsidTr="005E662D">
        <w:trPr>
          <w:cnfStyle w:val="000000100000"/>
          <w:trHeight w:hRule="exact" w:val="26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8264B7" w:rsidRPr="000F0BFA" w:rsidRDefault="008264B7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8264B7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8264B7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8264B7" w:rsidRPr="00900885" w:rsidRDefault="008264B7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262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69,5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115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8264B7" w:rsidRPr="000F0BFA" w:rsidRDefault="0060409C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30,5</w:t>
            </w:r>
          </w:p>
        </w:tc>
      </w:tr>
      <w:tr w:rsidR="00746D01" w:rsidTr="005E662D">
        <w:trPr>
          <w:trHeight w:hRule="exact" w:val="26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16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5F756A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Сфера политики и социального управления (задание на анализ двух суждений)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158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41,9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219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58,1</w:t>
            </w:r>
          </w:p>
        </w:tc>
      </w:tr>
      <w:tr w:rsidR="000D66A1" w:rsidTr="005E662D">
        <w:trPr>
          <w:cnfStyle w:val="000000100000"/>
          <w:trHeight w:hRule="exact" w:val="1032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17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337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89,4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40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10,6</w:t>
            </w:r>
          </w:p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</w:p>
        </w:tc>
      </w:tr>
      <w:tr w:rsidR="00746D01" w:rsidTr="005E662D">
        <w:trPr>
          <w:trHeight w:hRule="exact" w:val="1531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18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proofErr w:type="gramStart"/>
            <w:r w:rsidRPr="00900885">
              <w:rPr>
                <w:rStyle w:val="210"/>
                <w:color w:val="000000"/>
                <w:sz w:val="22"/>
              </w:rPr>
              <w:t>Конституция РФ; основы конституционного строя РФ; федеративное устройство России; органы государственной власти РФ; правоохранительные органы; судебная система; взаимоотношения органов государственной власти и граждан; права и свободы человека и гражданина в России, их гарантии; конституционные обязанности гражданина; права ребенка и их защита; особенности правового статуса несовершеннолетних; механизмы реализации и защиты прав и свобод человека и гражданина;</w:t>
            </w:r>
            <w:proofErr w:type="gramEnd"/>
            <w:r w:rsidRPr="00900885">
              <w:rPr>
                <w:rStyle w:val="210"/>
                <w:color w:val="000000"/>
                <w:sz w:val="22"/>
              </w:rPr>
              <w:t xml:space="preserve"> международно-правовая защита жертв вооруженных конфликтов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153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40,6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224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59,4</w:t>
            </w:r>
          </w:p>
        </w:tc>
      </w:tr>
      <w:tr w:rsidR="000D66A1" w:rsidTr="005E662D">
        <w:trPr>
          <w:cnfStyle w:val="000000100000"/>
          <w:trHeight w:hRule="exact" w:val="1022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19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б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азовый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Понятие правоотношений; право на труд и трудовые правоотношения; трудоустройство несовершеннолетних; семейные правоотношения; права и обязанности родителей и детей; гражданские правоотношения; права собственности; права потребителей (задание на обращение к социальным реалиям)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328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87,0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49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13,0</w:t>
            </w:r>
          </w:p>
        </w:tc>
      </w:tr>
      <w:tr w:rsidR="00746D01" w:rsidTr="005E662D">
        <w:trPr>
          <w:trHeight w:hRule="exact" w:val="259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20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1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Право (задание на анализ двух суждений)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119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31,6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258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68,4</w:t>
            </w:r>
          </w:p>
        </w:tc>
      </w:tr>
      <w:tr w:rsidR="000D66A1" w:rsidTr="005E662D">
        <w:trPr>
          <w:cnfStyle w:val="000000100000"/>
          <w:trHeight w:hRule="exact" w:val="51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21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Различное содержание в разных вариантах: задание ориентировано на проверяемое умение (задание на сравнение)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197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52,3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180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47,7</w:t>
            </w:r>
          </w:p>
        </w:tc>
      </w:tr>
      <w:tr w:rsidR="00746D01" w:rsidTr="005E662D">
        <w:trPr>
          <w:trHeight w:hRule="exact" w:val="514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23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202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53,6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175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46,4</w:t>
            </w:r>
          </w:p>
        </w:tc>
      </w:tr>
      <w:tr w:rsidR="000D66A1" w:rsidTr="005E662D">
        <w:trPr>
          <w:cnfStyle w:val="000000100000"/>
          <w:trHeight w:hRule="exact" w:val="51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24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45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79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21,0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100000"/>
              <w:rPr>
                <w:b/>
                <w:i/>
              </w:rPr>
            </w:pPr>
            <w:r w:rsidRPr="000F0BFA">
              <w:rPr>
                <w:b/>
                <w:i/>
              </w:rPr>
              <w:t>298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79</w:t>
            </w:r>
          </w:p>
        </w:tc>
      </w:tr>
      <w:tr w:rsidR="00746D01" w:rsidTr="005E662D">
        <w:trPr>
          <w:trHeight w:hRule="exact" w:val="528"/>
        </w:trPr>
        <w:tc>
          <w:tcPr>
            <w:cnfStyle w:val="000010000000"/>
            <w:tcW w:w="1101" w:type="dxa"/>
            <w:shd w:val="clear" w:color="auto" w:fill="FDE9D9" w:themeFill="accent6" w:themeFillTint="33"/>
            <w:vAlign w:val="center"/>
          </w:tcPr>
          <w:p w:rsidR="000D66A1" w:rsidRPr="000F0BFA" w:rsidRDefault="000D66A1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25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0D66A1" w:rsidRPr="000F0BFA" w:rsidRDefault="007C76F8" w:rsidP="0090088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0F0BFA">
              <w:rPr>
                <w:rStyle w:val="210"/>
                <w:b/>
                <w:i/>
                <w:color w:val="000000"/>
                <w:sz w:val="24"/>
              </w:rPr>
              <w:t>п</w:t>
            </w:r>
            <w:r w:rsidR="000D66A1" w:rsidRPr="000F0BFA">
              <w:rPr>
                <w:rStyle w:val="210"/>
                <w:b/>
                <w:i/>
                <w:color w:val="000000"/>
                <w:sz w:val="24"/>
              </w:rPr>
              <w:t>овышенный</w:t>
            </w:r>
          </w:p>
        </w:tc>
        <w:tc>
          <w:tcPr>
            <w:cnfStyle w:val="000010000000"/>
            <w:tcW w:w="9611" w:type="dxa"/>
            <w:shd w:val="clear" w:color="auto" w:fill="FDE9D9" w:themeFill="accent6" w:themeFillTint="33"/>
          </w:tcPr>
          <w:p w:rsidR="000D66A1" w:rsidRPr="00900885" w:rsidRDefault="000D66A1" w:rsidP="000D66A1">
            <w:pPr>
              <w:pStyle w:val="20"/>
              <w:shd w:val="clear" w:color="auto" w:fill="auto"/>
              <w:spacing w:after="0" w:line="250" w:lineRule="exact"/>
              <w:ind w:firstLine="0"/>
            </w:pPr>
            <w:r w:rsidRPr="00900885">
              <w:rPr>
                <w:rStyle w:val="210"/>
                <w:color w:val="000000"/>
                <w:sz w:val="22"/>
              </w:rPr>
              <w:t>Различное содержание в разных вариантах: задание ориентировано на проверяемое умение (задание на установление фактов и мнений)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234</w:t>
            </w:r>
          </w:p>
        </w:tc>
        <w:tc>
          <w:tcPr>
            <w:cnfStyle w:val="000010000000"/>
            <w:tcW w:w="675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62,1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cnfStyle w:val="000000000000"/>
              <w:rPr>
                <w:b/>
                <w:i/>
              </w:rPr>
            </w:pPr>
            <w:r w:rsidRPr="000F0BFA">
              <w:rPr>
                <w:b/>
                <w:i/>
              </w:rPr>
              <w:t>143</w:t>
            </w:r>
          </w:p>
        </w:tc>
        <w:tc>
          <w:tcPr>
            <w:cnfStyle w:val="000010000000"/>
            <w:tcW w:w="958" w:type="dxa"/>
            <w:shd w:val="clear" w:color="auto" w:fill="FDE9D9" w:themeFill="accent6" w:themeFillTint="33"/>
            <w:vAlign w:val="center"/>
          </w:tcPr>
          <w:p w:rsidR="000D66A1" w:rsidRPr="000F0BFA" w:rsidRDefault="000D66A1" w:rsidP="005E662D">
            <w:pPr>
              <w:pStyle w:val="20"/>
              <w:shd w:val="clear" w:color="auto" w:fill="auto"/>
              <w:spacing w:after="0" w:line="210" w:lineRule="exact"/>
              <w:ind w:right="-74" w:firstLine="0"/>
              <w:jc w:val="center"/>
              <w:rPr>
                <w:b/>
                <w:i/>
              </w:rPr>
            </w:pPr>
            <w:r w:rsidRPr="000F0BFA">
              <w:rPr>
                <w:b/>
                <w:i/>
              </w:rPr>
              <w:t>37,9</w:t>
            </w:r>
          </w:p>
        </w:tc>
      </w:tr>
    </w:tbl>
    <w:p w:rsidR="00095742" w:rsidRDefault="00095742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5742" w:rsidRDefault="00095742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4545" w:rsidRDefault="00904545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-6"/>
        <w:tblW w:w="15701" w:type="dxa"/>
        <w:tblLayout w:type="fixed"/>
        <w:tblLook w:val="04A0"/>
      </w:tblPr>
      <w:tblGrid>
        <w:gridCol w:w="1101"/>
        <w:gridCol w:w="1741"/>
        <w:gridCol w:w="6086"/>
        <w:gridCol w:w="1103"/>
        <w:gridCol w:w="567"/>
        <w:gridCol w:w="992"/>
        <w:gridCol w:w="851"/>
        <w:gridCol w:w="850"/>
        <w:gridCol w:w="851"/>
        <w:gridCol w:w="850"/>
        <w:gridCol w:w="709"/>
      </w:tblGrid>
      <w:tr w:rsidR="000F0BFA" w:rsidTr="000F0BFA">
        <w:trPr>
          <w:cnfStyle w:val="100000000000"/>
          <w:trHeight w:val="1104"/>
        </w:trPr>
        <w:tc>
          <w:tcPr>
            <w:cnfStyle w:val="001000000000"/>
            <w:tcW w:w="1101" w:type="dxa"/>
            <w:shd w:val="clear" w:color="auto" w:fill="FBD4B4" w:themeFill="accent6" w:themeFillTint="66"/>
          </w:tcPr>
          <w:p w:rsidR="00900885" w:rsidRPr="000F0BFA" w:rsidRDefault="00900885" w:rsidP="000D66A1">
            <w:pPr>
              <w:pStyle w:val="20"/>
              <w:shd w:val="clear" w:color="auto" w:fill="auto"/>
              <w:spacing w:after="120" w:line="210" w:lineRule="exact"/>
              <w:ind w:firstLine="0"/>
              <w:jc w:val="center"/>
              <w:rPr>
                <w:rStyle w:val="210"/>
                <w:bCs w:val="0"/>
                <w:i/>
                <w:color w:val="000000"/>
                <w:sz w:val="24"/>
              </w:rPr>
            </w:pPr>
          </w:p>
          <w:p w:rsidR="00AD6621" w:rsidRPr="000F0BFA" w:rsidRDefault="00984F9D" w:rsidP="00A07E57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rStyle w:val="210"/>
                <w:bCs w:val="0"/>
                <w:i/>
                <w:color w:val="000000"/>
                <w:sz w:val="24"/>
              </w:rPr>
            </w:pPr>
            <w:r w:rsidRPr="00A07E57">
              <w:rPr>
                <w:bCs w:val="0"/>
                <w:i/>
                <w:sz w:val="24"/>
              </w:rPr>
              <w:t>задание</w:t>
            </w:r>
          </w:p>
        </w:tc>
        <w:tc>
          <w:tcPr>
            <w:tcW w:w="1741" w:type="dxa"/>
            <w:shd w:val="clear" w:color="auto" w:fill="FBD4B4" w:themeFill="accent6" w:themeFillTint="66"/>
          </w:tcPr>
          <w:p w:rsidR="00900885" w:rsidRPr="00A07E57" w:rsidRDefault="00900885" w:rsidP="00A07E57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cnfStyle w:val="100000000000"/>
              <w:rPr>
                <w:sz w:val="28"/>
              </w:rPr>
            </w:pPr>
          </w:p>
          <w:p w:rsidR="00AD6621" w:rsidRPr="00A07E57" w:rsidRDefault="00984F9D" w:rsidP="00A07E57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cnfStyle w:val="100000000000"/>
              <w:rPr>
                <w:sz w:val="28"/>
              </w:rPr>
            </w:pPr>
            <w:r w:rsidRPr="00642004">
              <w:rPr>
                <w:bCs w:val="0"/>
                <w:i/>
                <w:sz w:val="24"/>
              </w:rPr>
              <w:t>уровень сложности</w:t>
            </w:r>
          </w:p>
        </w:tc>
        <w:tc>
          <w:tcPr>
            <w:tcW w:w="6086" w:type="dxa"/>
            <w:shd w:val="clear" w:color="auto" w:fill="FBD4B4" w:themeFill="accent6" w:themeFillTint="66"/>
          </w:tcPr>
          <w:p w:rsidR="00900885" w:rsidRPr="00A07E57" w:rsidRDefault="00900885" w:rsidP="00A07E57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cnfStyle w:val="100000000000"/>
              <w:rPr>
                <w:sz w:val="32"/>
              </w:rPr>
            </w:pPr>
          </w:p>
          <w:p w:rsidR="00AD6621" w:rsidRPr="00A07E57" w:rsidRDefault="00642004" w:rsidP="00A07E57">
            <w:pPr>
              <w:pStyle w:val="20"/>
              <w:shd w:val="clear" w:color="auto" w:fill="auto"/>
              <w:spacing w:before="120" w:after="0" w:line="210" w:lineRule="exact"/>
              <w:ind w:firstLine="0"/>
              <w:jc w:val="center"/>
              <w:cnfStyle w:val="100000000000"/>
              <w:rPr>
                <w:sz w:val="32"/>
              </w:rPr>
            </w:pPr>
            <w:r>
              <w:rPr>
                <w:bCs w:val="0"/>
                <w:i/>
                <w:sz w:val="28"/>
              </w:rPr>
              <w:t>п</w:t>
            </w:r>
            <w:r w:rsidR="00984F9D" w:rsidRPr="00642004">
              <w:rPr>
                <w:bCs w:val="0"/>
                <w:i/>
                <w:sz w:val="28"/>
              </w:rPr>
              <w:t>роверяемые</w:t>
            </w:r>
            <w:r>
              <w:rPr>
                <w:bCs w:val="0"/>
                <w:i/>
                <w:sz w:val="28"/>
              </w:rPr>
              <w:t xml:space="preserve"> </w:t>
            </w:r>
            <w:r w:rsidR="00984F9D" w:rsidRPr="00642004">
              <w:rPr>
                <w:bCs w:val="0"/>
                <w:i/>
                <w:sz w:val="28"/>
              </w:rPr>
              <w:t xml:space="preserve"> элементы</w:t>
            </w:r>
            <w:r>
              <w:rPr>
                <w:bCs w:val="0"/>
                <w:i/>
                <w:sz w:val="28"/>
              </w:rPr>
              <w:t xml:space="preserve"> </w:t>
            </w:r>
            <w:r w:rsidR="00984F9D" w:rsidRPr="00642004">
              <w:rPr>
                <w:bCs w:val="0"/>
                <w:i/>
                <w:sz w:val="28"/>
              </w:rPr>
              <w:t xml:space="preserve"> содержания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900885" w:rsidRPr="000F0BFA" w:rsidRDefault="00900885" w:rsidP="005E662D">
            <w:pPr>
              <w:autoSpaceDE w:val="0"/>
              <w:autoSpaceDN w:val="0"/>
              <w:adjustRightInd w:val="0"/>
              <w:ind w:left="-139" w:right="-108"/>
              <w:jc w:val="center"/>
              <w:cnfStyle w:val="100000000000"/>
              <w:rPr>
                <w:rStyle w:val="210"/>
                <w:rFonts w:eastAsiaTheme="minorHAnsi"/>
                <w:bCs w:val="0"/>
                <w:i/>
                <w:color w:val="000000"/>
                <w:sz w:val="24"/>
                <w:lang w:eastAsia="en-US"/>
              </w:rPr>
            </w:pPr>
          </w:p>
          <w:p w:rsidR="00AD6621" w:rsidRPr="005E662D" w:rsidRDefault="00642004" w:rsidP="005E662D">
            <w:pPr>
              <w:autoSpaceDE w:val="0"/>
              <w:autoSpaceDN w:val="0"/>
              <w:adjustRightInd w:val="0"/>
              <w:ind w:left="-139" w:right="-108"/>
              <w:jc w:val="center"/>
              <w:cnfStyle w:val="100000000000"/>
              <w:rPr>
                <w:rStyle w:val="210"/>
                <w:rFonts w:eastAsiaTheme="minorHAnsi"/>
                <w:bCs w:val="0"/>
                <w:i/>
                <w:color w:val="000000"/>
                <w:sz w:val="22"/>
                <w:lang w:eastAsia="en-US"/>
              </w:rPr>
            </w:pPr>
            <w:r>
              <w:rPr>
                <w:rStyle w:val="210"/>
                <w:rFonts w:eastAsiaTheme="minorHAnsi"/>
                <w:bCs w:val="0"/>
                <w:i/>
                <w:color w:val="000000"/>
                <w:sz w:val="22"/>
                <w:shd w:val="clear" w:color="auto" w:fill="FBD4B4" w:themeFill="accent6" w:themeFillTint="66"/>
                <w:lang w:eastAsia="en-US"/>
              </w:rPr>
              <w:t>н</w:t>
            </w:r>
            <w:r w:rsidRPr="00642004">
              <w:rPr>
                <w:rStyle w:val="210"/>
                <w:rFonts w:eastAsiaTheme="minorHAnsi"/>
                <w:bCs w:val="0"/>
                <w:i/>
                <w:color w:val="000000"/>
                <w:sz w:val="22"/>
                <w:shd w:val="clear" w:color="auto" w:fill="FBD4B4" w:themeFill="accent6" w:themeFillTint="66"/>
                <w:lang w:eastAsia="en-US"/>
              </w:rPr>
              <w:t xml:space="preserve">е </w:t>
            </w:r>
            <w:r w:rsidRPr="00642004">
              <w:rPr>
                <w:rStyle w:val="210"/>
                <w:rFonts w:eastAsiaTheme="minorHAnsi"/>
                <w:bCs w:val="0"/>
                <w:i/>
                <w:color w:val="000000"/>
                <w:sz w:val="20"/>
                <w:shd w:val="clear" w:color="auto" w:fill="FBD4B4" w:themeFill="accent6" w:themeFillTint="66"/>
                <w:lang w:eastAsia="en-US"/>
              </w:rPr>
              <w:t>приступали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0 баллов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1 балл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bCs w:val="0"/>
                <w:i/>
                <w:sz w:val="24"/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2</w:t>
            </w: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балл</w:t>
            </w:r>
            <w:r>
              <w:rPr>
                <w:bCs w:val="0"/>
                <w:i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00885" w:rsidRPr="00642004" w:rsidRDefault="00900885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</w:p>
          <w:p w:rsidR="00AD6621" w:rsidRPr="00642004" w:rsidRDefault="00642004" w:rsidP="00642004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cnfStyle w:val="100000000000"/>
              <w:rPr>
                <w:szCs w:val="24"/>
              </w:rPr>
            </w:pPr>
            <w:r w:rsidRPr="00642004">
              <w:rPr>
                <w:bCs w:val="0"/>
                <w:i/>
                <w:sz w:val="24"/>
                <w:szCs w:val="24"/>
              </w:rPr>
              <w:t>%</w:t>
            </w:r>
          </w:p>
        </w:tc>
      </w:tr>
      <w:tr w:rsidR="000F0BFA" w:rsidTr="00642004">
        <w:trPr>
          <w:cnfStyle w:val="000000100000"/>
          <w:trHeight w:val="1104"/>
        </w:trPr>
        <w:tc>
          <w:tcPr>
            <w:cnfStyle w:val="001000000000"/>
            <w:tcW w:w="1101" w:type="dxa"/>
            <w:shd w:val="clear" w:color="auto" w:fill="FDE9D9" w:themeFill="accent6" w:themeFillTint="33"/>
            <w:vAlign w:val="center"/>
          </w:tcPr>
          <w:p w:rsidR="00AD6621" w:rsidRPr="000F0BFA" w:rsidRDefault="00AD6621" w:rsidP="000F0BFA">
            <w:pPr>
              <w:autoSpaceDE w:val="0"/>
              <w:autoSpaceDN w:val="0"/>
              <w:adjustRightInd w:val="0"/>
              <w:jc w:val="center"/>
              <w:rPr>
                <w:rStyle w:val="210"/>
                <w:rFonts w:eastAsiaTheme="minorHAnsi"/>
                <w:bCs w:val="0"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Cs w:val="0"/>
                <w:i/>
                <w:color w:val="000000"/>
                <w:sz w:val="22"/>
                <w:lang w:eastAsia="en-US"/>
              </w:rPr>
              <w:t>22</w:t>
            </w:r>
          </w:p>
        </w:tc>
        <w:tc>
          <w:tcPr>
            <w:tcW w:w="1741" w:type="dxa"/>
            <w:shd w:val="clear" w:color="auto" w:fill="FBD4B4" w:themeFill="accent6" w:themeFillTint="66"/>
            <w:vAlign w:val="center"/>
          </w:tcPr>
          <w:p w:rsidR="00AD6621" w:rsidRPr="000F0BFA" w:rsidRDefault="007C76F8" w:rsidP="000F0BFA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cnfStyle w:val="000000100000"/>
              <w:rPr>
                <w:rStyle w:val="210"/>
                <w:b/>
                <w:i/>
                <w:color w:val="000000"/>
                <w:sz w:val="22"/>
              </w:rPr>
            </w:pPr>
            <w:r w:rsidRPr="000F0BFA">
              <w:rPr>
                <w:rStyle w:val="210"/>
                <w:b/>
                <w:i/>
                <w:color w:val="000000"/>
                <w:sz w:val="22"/>
              </w:rPr>
              <w:t>б</w:t>
            </w:r>
            <w:r w:rsidR="00AD6621" w:rsidRPr="000F0BFA">
              <w:rPr>
                <w:rStyle w:val="210"/>
                <w:b/>
                <w:i/>
                <w:color w:val="000000"/>
                <w:sz w:val="22"/>
              </w:rPr>
              <w:t>азовый</w:t>
            </w:r>
          </w:p>
        </w:tc>
        <w:tc>
          <w:tcPr>
            <w:tcW w:w="6086" w:type="dxa"/>
            <w:shd w:val="clear" w:color="auto" w:fill="FDE9D9" w:themeFill="accent6" w:themeFillTint="33"/>
          </w:tcPr>
          <w:p w:rsidR="00AD6621" w:rsidRPr="00900885" w:rsidRDefault="00AD6621" w:rsidP="00382BC9">
            <w:pPr>
              <w:autoSpaceDE w:val="0"/>
              <w:autoSpaceDN w:val="0"/>
              <w:adjustRightInd w:val="0"/>
              <w:jc w:val="both"/>
              <w:cnfStyle w:val="000000100000"/>
              <w:rPr>
                <w:rStyle w:val="210"/>
                <w:rFonts w:eastAsiaTheme="minorHAnsi"/>
                <w:color w:val="000000"/>
                <w:sz w:val="22"/>
                <w:lang w:eastAsia="en-US"/>
              </w:rPr>
            </w:pPr>
            <w:r w:rsidRPr="00900885">
              <w:rPr>
                <w:rStyle w:val="210"/>
                <w:rFonts w:eastAsiaTheme="minorHAnsi"/>
                <w:color w:val="000000"/>
                <w:sz w:val="22"/>
                <w:lang w:eastAsia="en-US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1103" w:type="dxa"/>
            <w:shd w:val="clear" w:color="auto" w:fill="FDE9D9" w:themeFill="accent6" w:themeFillTint="33"/>
            <w:vAlign w:val="center"/>
          </w:tcPr>
          <w:p w:rsidR="00AD6621" w:rsidRPr="000F0BFA" w:rsidRDefault="00AD6621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26,3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16,7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213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D6621" w:rsidRPr="000F0BFA" w:rsidRDefault="0003423B" w:rsidP="000F0BFA">
            <w:pPr>
              <w:autoSpaceDE w:val="0"/>
              <w:autoSpaceDN w:val="0"/>
              <w:adjustRightInd w:val="0"/>
              <w:jc w:val="center"/>
              <w:cnfStyle w:val="000000100000"/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</w:pPr>
            <w:r w:rsidRPr="000F0BFA">
              <w:rPr>
                <w:rStyle w:val="210"/>
                <w:rFonts w:eastAsiaTheme="minorHAnsi"/>
                <w:b/>
                <w:i/>
                <w:color w:val="000000"/>
                <w:sz w:val="22"/>
                <w:lang w:eastAsia="en-US"/>
              </w:rPr>
              <w:t>56,5</w:t>
            </w:r>
          </w:p>
        </w:tc>
      </w:tr>
    </w:tbl>
    <w:p w:rsidR="00095742" w:rsidRDefault="00095742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4545" w:rsidRPr="00AD6621" w:rsidRDefault="00904545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3F6F" w:rsidRPr="00AD6621" w:rsidRDefault="00313F6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3F6F" w:rsidRPr="00AD6621" w:rsidRDefault="00313F6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4B7" w:rsidRPr="000E6587" w:rsidRDefault="00095742" w:rsidP="000957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E6587">
        <w:rPr>
          <w:rFonts w:ascii="Times New Roman" w:hAnsi="Times New Roman" w:cs="Times New Roman"/>
          <w:b/>
          <w:i/>
          <w:sz w:val="40"/>
          <w:szCs w:val="28"/>
        </w:rPr>
        <w:lastRenderedPageBreak/>
        <w:t xml:space="preserve">Процент </w:t>
      </w:r>
      <w:r w:rsidR="008264B7" w:rsidRPr="000E6587">
        <w:rPr>
          <w:rFonts w:ascii="Times New Roman" w:hAnsi="Times New Roman" w:cs="Times New Roman"/>
          <w:b/>
          <w:i/>
          <w:sz w:val="40"/>
          <w:szCs w:val="28"/>
        </w:rPr>
        <w:t xml:space="preserve">выполнения заданий </w:t>
      </w:r>
      <w:r w:rsidR="00AD1F50" w:rsidRPr="000E6587">
        <w:rPr>
          <w:rFonts w:ascii="Times New Roman" w:hAnsi="Times New Roman" w:cs="Times New Roman"/>
          <w:b/>
          <w:i/>
          <w:sz w:val="40"/>
          <w:szCs w:val="28"/>
          <w:lang w:val="en-US"/>
        </w:rPr>
        <w:t>I</w:t>
      </w:r>
      <w:r w:rsidR="00AD1F50" w:rsidRPr="000E6587">
        <w:rPr>
          <w:rFonts w:ascii="Times New Roman" w:hAnsi="Times New Roman" w:cs="Times New Roman"/>
          <w:b/>
          <w:i/>
          <w:sz w:val="40"/>
          <w:szCs w:val="28"/>
        </w:rPr>
        <w:t xml:space="preserve"> части</w:t>
      </w:r>
    </w:p>
    <w:p w:rsidR="00095742" w:rsidRPr="00095742" w:rsidRDefault="00095742" w:rsidP="000957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8264B7" w:rsidRDefault="00095742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378459</wp:posOffset>
            </wp:positionH>
            <wp:positionV relativeFrom="paragraph">
              <wp:posOffset>78105</wp:posOffset>
            </wp:positionV>
            <wp:extent cx="9001125" cy="4295775"/>
            <wp:effectExtent l="19050" t="0" r="9525" b="0"/>
            <wp:wrapNone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95742" w:rsidRDefault="00095742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4B7" w:rsidRDefault="008264B7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4B7" w:rsidRDefault="008264B7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4B7" w:rsidRDefault="008264B7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64B7" w:rsidRDefault="008264B7" w:rsidP="008264B7">
      <w:pPr>
        <w:pStyle w:val="Default"/>
        <w:jc w:val="center"/>
        <w:rPr>
          <w:b/>
          <w:i/>
          <w:sz w:val="40"/>
          <w:szCs w:val="40"/>
        </w:rPr>
      </w:pPr>
      <w:r w:rsidRPr="002D6D79">
        <w:rPr>
          <w:b/>
          <w:i/>
          <w:sz w:val="40"/>
          <w:szCs w:val="40"/>
        </w:rPr>
        <w:t>Анализ выполнения заданий части 1</w:t>
      </w: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175F" w:rsidRDefault="00B3175F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662D" w:rsidRDefault="005E662D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662D" w:rsidRDefault="005E662D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4545" w:rsidRDefault="00904545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3423B" w:rsidRPr="00C5133B" w:rsidRDefault="0003423B" w:rsidP="000342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5133B">
        <w:rPr>
          <w:rFonts w:ascii="Times New Roman" w:hAnsi="Times New Roman" w:cs="Times New Roman"/>
          <w:b/>
          <w:i/>
          <w:sz w:val="36"/>
          <w:szCs w:val="28"/>
        </w:rPr>
        <w:lastRenderedPageBreak/>
        <w:t>Статистическая трудность  выполнения заданий второй части (развернутый ответ)</w:t>
      </w:r>
    </w:p>
    <w:p w:rsidR="0003423B" w:rsidRPr="00606B96" w:rsidRDefault="0003423B" w:rsidP="000342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-6"/>
        <w:tblW w:w="0" w:type="auto"/>
        <w:tblLook w:val="04A0"/>
      </w:tblPr>
      <w:tblGrid>
        <w:gridCol w:w="2493"/>
        <w:gridCol w:w="3427"/>
        <w:gridCol w:w="1418"/>
        <w:gridCol w:w="992"/>
        <w:gridCol w:w="850"/>
        <w:gridCol w:w="851"/>
        <w:gridCol w:w="675"/>
        <w:gridCol w:w="884"/>
        <w:gridCol w:w="810"/>
        <w:gridCol w:w="1033"/>
        <w:gridCol w:w="660"/>
        <w:gridCol w:w="865"/>
      </w:tblGrid>
      <w:tr w:rsidR="0003423B" w:rsidRPr="00FF3689" w:rsidTr="00900885">
        <w:trPr>
          <w:cnfStyle w:val="100000000000"/>
          <w:trHeight w:val="320"/>
        </w:trPr>
        <w:tc>
          <w:tcPr>
            <w:cnfStyle w:val="001000000000"/>
            <w:tcW w:w="2493" w:type="dxa"/>
            <w:vMerge w:val="restart"/>
          </w:tcPr>
          <w:p w:rsidR="0003423B" w:rsidRPr="00407955" w:rsidRDefault="0003423B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407955">
              <w:rPr>
                <w:rFonts w:ascii="Times New Roman" w:hAnsi="Times New Roman" w:cs="Times New Roman"/>
                <w:i/>
                <w:sz w:val="24"/>
              </w:rPr>
              <w:t>Номер задания</w:t>
            </w:r>
          </w:p>
        </w:tc>
        <w:tc>
          <w:tcPr>
            <w:tcW w:w="3427" w:type="dxa"/>
            <w:vMerge w:val="restart"/>
          </w:tcPr>
          <w:p w:rsidR="0003423B" w:rsidRPr="00407955" w:rsidRDefault="0003423B" w:rsidP="009D4A5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407955">
              <w:rPr>
                <w:rFonts w:ascii="Times New Roman" w:hAnsi="Times New Roman" w:cs="Times New Roman"/>
                <w:i/>
                <w:sz w:val="24"/>
              </w:rPr>
              <w:t>Проверяемые элементы содержания</w:t>
            </w:r>
          </w:p>
        </w:tc>
        <w:tc>
          <w:tcPr>
            <w:tcW w:w="9038" w:type="dxa"/>
            <w:gridSpan w:val="10"/>
          </w:tcPr>
          <w:p w:rsidR="0003423B" w:rsidRPr="00407955" w:rsidRDefault="0003423B" w:rsidP="009D4A58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407955">
              <w:rPr>
                <w:rFonts w:ascii="Times New Roman" w:hAnsi="Times New Roman" w:cs="Times New Roman"/>
                <w:i/>
                <w:sz w:val="28"/>
              </w:rPr>
              <w:t>Количество участников</w:t>
            </w:r>
            <w:r w:rsidR="005E662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83708" w:rsidRPr="00407955">
              <w:rPr>
                <w:rFonts w:ascii="Times New Roman" w:hAnsi="Times New Roman" w:cs="Times New Roman"/>
                <w:i/>
                <w:sz w:val="28"/>
              </w:rPr>
              <w:t>(чел., и %)</w:t>
            </w:r>
          </w:p>
        </w:tc>
      </w:tr>
      <w:tr w:rsidR="0003423B" w:rsidRPr="00FF3689" w:rsidTr="00900885">
        <w:trPr>
          <w:cnfStyle w:val="000000100000"/>
          <w:trHeight w:val="213"/>
        </w:trPr>
        <w:tc>
          <w:tcPr>
            <w:cnfStyle w:val="001000000000"/>
            <w:tcW w:w="2493" w:type="dxa"/>
            <w:vMerge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</w:tc>
        <w:tc>
          <w:tcPr>
            <w:tcW w:w="3427" w:type="dxa"/>
            <w:vMerge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gridSpan w:val="2"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 приступали</w:t>
            </w:r>
          </w:p>
        </w:tc>
        <w:tc>
          <w:tcPr>
            <w:tcW w:w="1701" w:type="dxa"/>
            <w:gridSpan w:val="2"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 баллов</w:t>
            </w:r>
          </w:p>
        </w:tc>
        <w:tc>
          <w:tcPr>
            <w:tcW w:w="1559" w:type="dxa"/>
            <w:gridSpan w:val="2"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 балл</w:t>
            </w:r>
          </w:p>
        </w:tc>
        <w:tc>
          <w:tcPr>
            <w:tcW w:w="1843" w:type="dxa"/>
            <w:gridSpan w:val="2"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 балла</w:t>
            </w:r>
          </w:p>
        </w:tc>
        <w:tc>
          <w:tcPr>
            <w:tcW w:w="1525" w:type="dxa"/>
            <w:gridSpan w:val="2"/>
          </w:tcPr>
          <w:p w:rsidR="0003423B" w:rsidRPr="00FF3689" w:rsidRDefault="0003423B" w:rsidP="009D4A58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 балла</w:t>
            </w:r>
          </w:p>
        </w:tc>
      </w:tr>
      <w:tr w:rsidR="00900885" w:rsidRPr="00FF3689" w:rsidTr="00900885"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26</w:t>
            </w:r>
          </w:p>
        </w:tc>
        <w:tc>
          <w:tcPr>
            <w:tcW w:w="3427" w:type="dxa"/>
            <w:vMerge w:val="restart"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  <w:r w:rsidRPr="00FF3689">
              <w:rPr>
                <w:rFonts w:ascii="Times New Roman" w:hAnsi="Times New Roman" w:cs="Times New Roman"/>
                <w:b/>
                <w:i/>
                <w:sz w:val="24"/>
              </w:rPr>
              <w:t xml:space="preserve">Различное содержание в разных вариантах: задание ориентировано на проверяемое умение  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Pr="00FF3689">
              <w:rPr>
                <w:rFonts w:ascii="Times New Roman" w:hAnsi="Times New Roman" w:cs="Times New Roman"/>
                <w:b/>
                <w:i/>
                <w:sz w:val="24"/>
              </w:rPr>
              <w:t>задания на анализ источников)</w:t>
            </w: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F38F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51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13,5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94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24,9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108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28,6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124</w:t>
            </w:r>
          </w:p>
        </w:tc>
        <w:tc>
          <w:tcPr>
            <w:tcW w:w="1033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32,9</w:t>
            </w:r>
          </w:p>
        </w:tc>
        <w:tc>
          <w:tcPr>
            <w:tcW w:w="660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865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900885" w:rsidRPr="00FF3689" w:rsidTr="00900885">
        <w:trPr>
          <w:cnfStyle w:val="000000100000"/>
        </w:trPr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27</w:t>
            </w:r>
          </w:p>
        </w:tc>
        <w:tc>
          <w:tcPr>
            <w:tcW w:w="3427" w:type="dxa"/>
            <w:vMerge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66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17,5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52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13,5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97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25,7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162</w:t>
            </w:r>
          </w:p>
        </w:tc>
        <w:tc>
          <w:tcPr>
            <w:tcW w:w="1033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43,0</w:t>
            </w:r>
          </w:p>
        </w:tc>
        <w:tc>
          <w:tcPr>
            <w:tcW w:w="660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865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900885" w:rsidRPr="00FF3689" w:rsidTr="00900885"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28</w:t>
            </w:r>
          </w:p>
        </w:tc>
        <w:tc>
          <w:tcPr>
            <w:tcW w:w="3427" w:type="dxa"/>
            <w:vMerge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62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16,4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71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18,8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65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17,2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179</w:t>
            </w:r>
          </w:p>
        </w:tc>
        <w:tc>
          <w:tcPr>
            <w:tcW w:w="1033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47,5</w:t>
            </w:r>
          </w:p>
        </w:tc>
        <w:tc>
          <w:tcPr>
            <w:tcW w:w="660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865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900885" w:rsidRPr="00FF3689" w:rsidTr="00900885">
        <w:trPr>
          <w:cnfStyle w:val="000000100000"/>
        </w:trPr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29</w:t>
            </w:r>
          </w:p>
        </w:tc>
        <w:tc>
          <w:tcPr>
            <w:tcW w:w="3427" w:type="dxa"/>
            <w:vMerge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181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48,0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91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24,1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46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12,2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32</w:t>
            </w:r>
          </w:p>
        </w:tc>
        <w:tc>
          <w:tcPr>
            <w:tcW w:w="1033" w:type="dxa"/>
          </w:tcPr>
          <w:p w:rsidR="00DF38FF" w:rsidRPr="00DF38FF" w:rsidRDefault="0030280F" w:rsidP="0030280F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8,</w:t>
            </w:r>
            <w:r w:rsidR="00DF38F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49</w:t>
            </w:r>
          </w:p>
        </w:tc>
        <w:tc>
          <w:tcPr>
            <w:tcW w:w="66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27</w:t>
            </w:r>
          </w:p>
        </w:tc>
        <w:tc>
          <w:tcPr>
            <w:tcW w:w="86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7,2</w:t>
            </w:r>
          </w:p>
        </w:tc>
      </w:tr>
      <w:tr w:rsidR="00900885" w:rsidRPr="00FF3689" w:rsidTr="00900885"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30</w:t>
            </w:r>
          </w:p>
        </w:tc>
        <w:tc>
          <w:tcPr>
            <w:tcW w:w="3427" w:type="dxa"/>
            <w:vMerge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94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24,9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121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32,1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66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17,5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96</w:t>
            </w:r>
          </w:p>
        </w:tc>
        <w:tc>
          <w:tcPr>
            <w:tcW w:w="1033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25,5</w:t>
            </w:r>
          </w:p>
        </w:tc>
        <w:tc>
          <w:tcPr>
            <w:tcW w:w="660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865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900885" w:rsidRPr="00FF3689" w:rsidTr="00900885">
        <w:trPr>
          <w:cnfStyle w:val="000000100000"/>
        </w:trPr>
        <w:tc>
          <w:tcPr>
            <w:cnfStyle w:val="001000000000"/>
            <w:tcW w:w="2493" w:type="dxa"/>
          </w:tcPr>
          <w:p w:rsidR="00DF38FF" w:rsidRPr="00C06D8D" w:rsidRDefault="00DF38FF" w:rsidP="009D4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C06D8D"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  <w:t>31</w:t>
            </w:r>
          </w:p>
        </w:tc>
        <w:tc>
          <w:tcPr>
            <w:tcW w:w="3427" w:type="dxa"/>
            <w:vMerge/>
          </w:tcPr>
          <w:p w:rsidR="00DF38FF" w:rsidRPr="00FF3689" w:rsidRDefault="00DF38FF" w:rsidP="009D4A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165</w:t>
            </w:r>
          </w:p>
        </w:tc>
        <w:tc>
          <w:tcPr>
            <w:tcW w:w="992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43,8</w:t>
            </w:r>
          </w:p>
        </w:tc>
        <w:tc>
          <w:tcPr>
            <w:tcW w:w="85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74</w:t>
            </w:r>
          </w:p>
        </w:tc>
        <w:tc>
          <w:tcPr>
            <w:tcW w:w="851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19,6</w:t>
            </w:r>
          </w:p>
        </w:tc>
        <w:tc>
          <w:tcPr>
            <w:tcW w:w="675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58</w:t>
            </w:r>
          </w:p>
        </w:tc>
        <w:tc>
          <w:tcPr>
            <w:tcW w:w="884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15,4</w:t>
            </w:r>
          </w:p>
        </w:tc>
        <w:tc>
          <w:tcPr>
            <w:tcW w:w="810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80</w:t>
            </w:r>
          </w:p>
        </w:tc>
        <w:tc>
          <w:tcPr>
            <w:tcW w:w="1033" w:type="dxa"/>
          </w:tcPr>
          <w:p w:rsidR="00DF38FF" w:rsidRPr="00DF38FF" w:rsidRDefault="00DF38FF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21,2</w:t>
            </w:r>
          </w:p>
        </w:tc>
        <w:tc>
          <w:tcPr>
            <w:tcW w:w="660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865" w:type="dxa"/>
          </w:tcPr>
          <w:p w:rsidR="00DF38FF" w:rsidRPr="00DF38FF" w:rsidRDefault="005E662D" w:rsidP="005E662D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</w:tbl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E4C" w:rsidRDefault="00361E4C" w:rsidP="00382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0A37" w:rsidRPr="00C5133B" w:rsidRDefault="006A0A37" w:rsidP="006A0A37">
      <w:pPr>
        <w:pStyle w:val="Default"/>
        <w:jc w:val="center"/>
        <w:rPr>
          <w:rFonts w:eastAsiaTheme="minorEastAsia"/>
          <w:b/>
          <w:i/>
          <w:color w:val="auto"/>
          <w:sz w:val="36"/>
          <w:szCs w:val="28"/>
          <w:lang w:eastAsia="ru-RU"/>
        </w:rPr>
      </w:pPr>
      <w:r w:rsidRPr="00C5133B">
        <w:rPr>
          <w:rFonts w:eastAsiaTheme="minorEastAsia"/>
          <w:b/>
          <w:i/>
          <w:color w:val="auto"/>
          <w:sz w:val="36"/>
          <w:szCs w:val="28"/>
          <w:lang w:eastAsia="ru-RU"/>
        </w:rPr>
        <w:t>Анализ выполнения заданий части 2</w:t>
      </w:r>
    </w:p>
    <w:p w:rsidR="006A0A37" w:rsidRDefault="00C5133B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104775</wp:posOffset>
            </wp:positionV>
            <wp:extent cx="9486900" cy="3009900"/>
            <wp:effectExtent l="19050" t="0" r="19050" b="0"/>
            <wp:wrapNone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6A0A37" w:rsidRPr="006A0A37" w:rsidRDefault="006A0A37" w:rsidP="006A0A37">
      <w:pPr>
        <w:pStyle w:val="Default"/>
        <w:jc w:val="center"/>
        <w:rPr>
          <w:b/>
          <w:i/>
          <w:sz w:val="40"/>
          <w:szCs w:val="40"/>
          <w:highlight w:val="yellow"/>
        </w:rPr>
      </w:pPr>
    </w:p>
    <w:p w:rsidR="00CE50A1" w:rsidRDefault="00CE50A1" w:rsidP="00382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FF3689" w:rsidRDefault="00FF3689" w:rsidP="00382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FF3689" w:rsidRDefault="00FF3689" w:rsidP="00382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FF3689" w:rsidRDefault="00FF3689" w:rsidP="00382B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FB6842" w:rsidRPr="00D34C2E" w:rsidRDefault="00C5133B" w:rsidP="00FB6842">
      <w:pPr>
        <w:pStyle w:val="Style3"/>
        <w:widowControl/>
        <w:jc w:val="center"/>
        <w:rPr>
          <w:rStyle w:val="FontStyle25"/>
          <w:b/>
          <w:i/>
          <w:sz w:val="32"/>
        </w:rPr>
      </w:pPr>
      <w:r>
        <w:rPr>
          <w:rStyle w:val="FontStyle25"/>
          <w:b/>
          <w:i/>
          <w:sz w:val="32"/>
        </w:rPr>
        <w:t>Р</w:t>
      </w:r>
      <w:r w:rsidR="00FB6842" w:rsidRPr="00D34C2E">
        <w:rPr>
          <w:rStyle w:val="FontStyle25"/>
          <w:b/>
          <w:i/>
          <w:sz w:val="32"/>
        </w:rPr>
        <w:t>екомендации:</w:t>
      </w:r>
    </w:p>
    <w:p w:rsidR="00FB6842" w:rsidRPr="00D34C2E" w:rsidRDefault="00FB6842" w:rsidP="00FB6842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FB6842" w:rsidRPr="00D34C2E" w:rsidRDefault="00540795" w:rsidP="00FB6842">
      <w:pPr>
        <w:pStyle w:val="Style9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FB6842" w:rsidRPr="00D34C2E">
        <w:rPr>
          <w:rStyle w:val="FontStyle24"/>
          <w:sz w:val="28"/>
          <w:szCs w:val="28"/>
        </w:rPr>
        <w:t xml:space="preserve">Руководителям </w:t>
      </w:r>
      <w:r w:rsidR="00FB6842" w:rsidRPr="00D34C2E">
        <w:rPr>
          <w:rStyle w:val="FontStyle25"/>
          <w:b/>
          <w:sz w:val="28"/>
          <w:szCs w:val="28"/>
        </w:rPr>
        <w:t>общеобразовательных организаций</w:t>
      </w:r>
      <w:r w:rsidR="00FB6842" w:rsidRPr="00D34C2E">
        <w:rPr>
          <w:rStyle w:val="FontStyle25"/>
          <w:sz w:val="28"/>
          <w:szCs w:val="28"/>
        </w:rPr>
        <w:t>:</w:t>
      </w:r>
    </w:p>
    <w:p w:rsidR="00FB6842" w:rsidRPr="00D34C2E" w:rsidRDefault="00FB6842" w:rsidP="00904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C2E">
        <w:rPr>
          <w:rFonts w:ascii="Times New Roman" w:hAnsi="Times New Roman"/>
          <w:sz w:val="28"/>
          <w:szCs w:val="28"/>
        </w:rPr>
        <w:t>- в срок до</w:t>
      </w:r>
      <w:r w:rsidR="00F371B3">
        <w:rPr>
          <w:rFonts w:ascii="Times New Roman" w:hAnsi="Times New Roman"/>
          <w:sz w:val="28"/>
          <w:szCs w:val="28"/>
        </w:rPr>
        <w:t xml:space="preserve"> </w:t>
      </w:r>
      <w:r w:rsidR="00C5133B">
        <w:rPr>
          <w:rFonts w:ascii="Times New Roman" w:hAnsi="Times New Roman"/>
          <w:sz w:val="28"/>
          <w:szCs w:val="28"/>
        </w:rPr>
        <w:t>25</w:t>
      </w:r>
      <w:r w:rsidRPr="002F1A01">
        <w:rPr>
          <w:rFonts w:ascii="Times New Roman" w:hAnsi="Times New Roman"/>
          <w:sz w:val="28"/>
          <w:szCs w:val="28"/>
        </w:rPr>
        <w:t>.04</w:t>
      </w:r>
      <w:r w:rsidR="00D34C2E" w:rsidRPr="002F1A01">
        <w:rPr>
          <w:rFonts w:ascii="Times New Roman" w:hAnsi="Times New Roman"/>
          <w:sz w:val="28"/>
          <w:szCs w:val="28"/>
        </w:rPr>
        <w:t>.2017</w:t>
      </w:r>
      <w:r w:rsidRPr="002F1A01">
        <w:rPr>
          <w:rFonts w:ascii="Times New Roman" w:hAnsi="Times New Roman"/>
          <w:sz w:val="28"/>
          <w:szCs w:val="28"/>
        </w:rPr>
        <w:t xml:space="preserve"> г</w:t>
      </w:r>
      <w:r w:rsidRPr="00D34C2E">
        <w:rPr>
          <w:rFonts w:ascii="Times New Roman" w:hAnsi="Times New Roman"/>
          <w:sz w:val="28"/>
          <w:szCs w:val="28"/>
        </w:rPr>
        <w:t>. провести анализ результатов пробного экзамена</w:t>
      </w:r>
      <w:r w:rsidR="00F371B3">
        <w:rPr>
          <w:rFonts w:ascii="Times New Roman" w:hAnsi="Times New Roman"/>
          <w:sz w:val="28"/>
          <w:szCs w:val="28"/>
        </w:rPr>
        <w:t xml:space="preserve"> по обществознанию </w:t>
      </w:r>
      <w:r w:rsidR="00A66F4D" w:rsidRPr="00D34C2E">
        <w:rPr>
          <w:rFonts w:ascii="Times New Roman" w:hAnsi="Times New Roman"/>
          <w:sz w:val="28"/>
          <w:szCs w:val="28"/>
        </w:rPr>
        <w:t xml:space="preserve"> </w:t>
      </w:r>
      <w:r w:rsidRPr="00D34C2E">
        <w:rPr>
          <w:rFonts w:ascii="Times New Roman" w:hAnsi="Times New Roman"/>
          <w:sz w:val="28"/>
          <w:szCs w:val="28"/>
        </w:rPr>
        <w:t xml:space="preserve">и обсудить </w:t>
      </w:r>
      <w:r w:rsidR="00D96E87">
        <w:rPr>
          <w:rFonts w:ascii="Times New Roman" w:hAnsi="Times New Roman"/>
          <w:sz w:val="28"/>
          <w:szCs w:val="28"/>
        </w:rPr>
        <w:t xml:space="preserve">его </w:t>
      </w:r>
      <w:r w:rsidRPr="00D34C2E">
        <w:rPr>
          <w:rFonts w:ascii="Times New Roman" w:hAnsi="Times New Roman"/>
          <w:sz w:val="28"/>
          <w:szCs w:val="28"/>
        </w:rPr>
        <w:t>в педагогических коллективах с целью выявления причин низких результатов и принятия управленческих решений по повышению качества образования;</w:t>
      </w:r>
    </w:p>
    <w:p w:rsidR="00FB6842" w:rsidRPr="00D34C2E" w:rsidRDefault="00FB6842" w:rsidP="00904545">
      <w:pPr>
        <w:pStyle w:val="a8"/>
        <w:tabs>
          <w:tab w:val="left" w:pos="993"/>
        </w:tabs>
        <w:ind w:firstLine="709"/>
        <w:jc w:val="both"/>
        <w:rPr>
          <w:rStyle w:val="FontStyle25"/>
          <w:sz w:val="28"/>
          <w:szCs w:val="28"/>
        </w:rPr>
      </w:pPr>
      <w:r w:rsidRPr="00D34C2E">
        <w:rPr>
          <w:rFonts w:ascii="Times New Roman" w:hAnsi="Times New Roman"/>
          <w:sz w:val="28"/>
          <w:szCs w:val="28"/>
        </w:rPr>
        <w:t xml:space="preserve">- </w:t>
      </w:r>
      <w:r w:rsidRPr="00D34C2E">
        <w:rPr>
          <w:rStyle w:val="FontStyle25"/>
          <w:sz w:val="28"/>
          <w:szCs w:val="28"/>
        </w:rPr>
        <w:t xml:space="preserve">скорректировать планы контроля по вопросам организации качественной подготовки </w:t>
      </w:r>
      <w:proofErr w:type="gramStart"/>
      <w:r w:rsidRPr="00D34C2E">
        <w:rPr>
          <w:rStyle w:val="FontStyle25"/>
          <w:sz w:val="28"/>
          <w:szCs w:val="28"/>
        </w:rPr>
        <w:t>обучающихся</w:t>
      </w:r>
      <w:proofErr w:type="gramEnd"/>
      <w:r w:rsidRPr="00D34C2E">
        <w:rPr>
          <w:rStyle w:val="FontStyle25"/>
          <w:sz w:val="28"/>
          <w:szCs w:val="28"/>
        </w:rPr>
        <w:t xml:space="preserve"> к ГИА-9  по</w:t>
      </w:r>
      <w:r w:rsidR="00146844" w:rsidRPr="00D34C2E">
        <w:rPr>
          <w:rStyle w:val="FontStyle25"/>
          <w:sz w:val="28"/>
          <w:szCs w:val="28"/>
        </w:rPr>
        <w:t xml:space="preserve"> </w:t>
      </w:r>
      <w:r w:rsidR="00EF46C5">
        <w:rPr>
          <w:rStyle w:val="FontStyle25"/>
          <w:sz w:val="28"/>
          <w:szCs w:val="28"/>
        </w:rPr>
        <w:t>обществознанию</w:t>
      </w:r>
      <w:r w:rsidR="005E662D">
        <w:rPr>
          <w:rStyle w:val="FontStyle25"/>
          <w:sz w:val="28"/>
          <w:szCs w:val="28"/>
        </w:rPr>
        <w:t>.</w:t>
      </w:r>
    </w:p>
    <w:p w:rsidR="00FB6842" w:rsidRDefault="00FB6842" w:rsidP="00904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4C2E">
        <w:rPr>
          <w:rFonts w:ascii="Times New Roman" w:hAnsi="Times New Roman"/>
          <w:b/>
          <w:sz w:val="28"/>
          <w:szCs w:val="28"/>
        </w:rPr>
        <w:t xml:space="preserve">2. </w:t>
      </w:r>
      <w:r w:rsidR="00540795">
        <w:rPr>
          <w:rFonts w:ascii="Times New Roman" w:hAnsi="Times New Roman"/>
          <w:b/>
          <w:sz w:val="28"/>
          <w:szCs w:val="28"/>
        </w:rPr>
        <w:t xml:space="preserve"> </w:t>
      </w:r>
      <w:r w:rsidRPr="00D34C2E">
        <w:rPr>
          <w:rFonts w:ascii="Times New Roman" w:hAnsi="Times New Roman"/>
          <w:b/>
          <w:sz w:val="28"/>
          <w:szCs w:val="28"/>
        </w:rPr>
        <w:t>Муниципальному бюджетному учреждению «Центр оценки качества образования» (</w:t>
      </w:r>
      <w:proofErr w:type="spellStart"/>
      <w:r w:rsidRPr="00D34C2E"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 w:rsidRPr="00D34C2E"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BD41A3" w:rsidRPr="00BD41A3" w:rsidRDefault="00BD41A3" w:rsidP="00BD41A3">
      <w:pPr>
        <w:pStyle w:val="10"/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D41A3">
        <w:rPr>
          <w:rFonts w:ascii="Times New Roman" w:eastAsiaTheme="minorEastAsia" w:hAnsi="Times New Roman" w:cstheme="minorBidi"/>
          <w:sz w:val="28"/>
          <w:szCs w:val="28"/>
        </w:rPr>
        <w:t>- обсудить результаты пробного экзамена на семинаре учителей  обществознания, уделив особое внимание анализу причин имеющихся результатов (как положительных, так и отрицательных)</w:t>
      </w:r>
      <w:r>
        <w:rPr>
          <w:rFonts w:ascii="Times New Roman" w:eastAsiaTheme="minorEastAsia" w:hAnsi="Times New Roman" w:cstheme="minorBidi"/>
          <w:sz w:val="28"/>
          <w:szCs w:val="28"/>
        </w:rPr>
        <w:t>;</w:t>
      </w:r>
      <w:r w:rsidRPr="00BD41A3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</w:p>
    <w:p w:rsidR="00BD41A3" w:rsidRPr="00BD41A3" w:rsidRDefault="00BD41A3" w:rsidP="00BD41A3">
      <w:pPr>
        <w:pStyle w:val="10"/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D41A3">
        <w:rPr>
          <w:rFonts w:ascii="Times New Roman" w:eastAsiaTheme="minorEastAsia" w:hAnsi="Times New Roman" w:cstheme="minorBidi"/>
          <w:sz w:val="28"/>
          <w:szCs w:val="28"/>
        </w:rPr>
        <w:tab/>
        <w:t>- наметить пути совершенствования преподавания предмета для повышения уровня качества знаний обучающихся по обществознанию до 30.0</w:t>
      </w:r>
      <w:r w:rsidR="00C237C3">
        <w:rPr>
          <w:rFonts w:ascii="Times New Roman" w:eastAsiaTheme="minorEastAsia" w:hAnsi="Times New Roman" w:cstheme="minorBidi"/>
          <w:sz w:val="28"/>
          <w:szCs w:val="28"/>
        </w:rPr>
        <w:t>4</w:t>
      </w:r>
      <w:r w:rsidRPr="00BD41A3">
        <w:rPr>
          <w:rFonts w:ascii="Times New Roman" w:eastAsiaTheme="minorEastAsia" w:hAnsi="Times New Roman" w:cstheme="minorBidi"/>
          <w:sz w:val="28"/>
          <w:szCs w:val="28"/>
        </w:rPr>
        <w:t>.2017 года;</w:t>
      </w:r>
    </w:p>
    <w:p w:rsidR="00FB6842" w:rsidRPr="00BD41A3" w:rsidRDefault="00FB6842" w:rsidP="00904545">
      <w:pPr>
        <w:pStyle w:val="a8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D41A3">
        <w:rPr>
          <w:rFonts w:ascii="Times New Roman" w:eastAsiaTheme="minorEastAsia" w:hAnsi="Times New Roman" w:cstheme="minorBidi"/>
          <w:sz w:val="28"/>
          <w:szCs w:val="28"/>
        </w:rPr>
        <w:t>- оказать адресную помощь учителям</w:t>
      </w:r>
      <w:r w:rsidR="00E21A4C" w:rsidRPr="00BD41A3">
        <w:rPr>
          <w:rFonts w:ascii="Times New Roman" w:eastAsiaTheme="minorEastAsia" w:hAnsi="Times New Roman" w:cstheme="minorBidi"/>
          <w:sz w:val="28"/>
          <w:szCs w:val="28"/>
        </w:rPr>
        <w:t xml:space="preserve">, </w:t>
      </w:r>
      <w:r w:rsidRPr="00BD41A3">
        <w:rPr>
          <w:rFonts w:ascii="Times New Roman" w:eastAsiaTheme="minorEastAsia" w:hAnsi="Times New Roman" w:cstheme="minorBidi"/>
          <w:sz w:val="28"/>
          <w:szCs w:val="28"/>
        </w:rPr>
        <w:t>обучающиеся которых показали низкий уровень подготовки</w:t>
      </w:r>
      <w:r w:rsidR="00AB3D6F" w:rsidRPr="00BD41A3">
        <w:rPr>
          <w:rFonts w:ascii="Times New Roman" w:eastAsiaTheme="minorEastAsia" w:hAnsi="Times New Roman" w:cstheme="minorBidi"/>
          <w:sz w:val="28"/>
          <w:szCs w:val="28"/>
        </w:rPr>
        <w:t xml:space="preserve"> к ОГЭ</w:t>
      </w:r>
      <w:r w:rsidRPr="00BD41A3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FB6842" w:rsidRPr="00D34C2E" w:rsidRDefault="00540795" w:rsidP="00904545">
      <w:pPr>
        <w:pStyle w:val="a8"/>
        <w:tabs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FB6842" w:rsidRPr="00D34C2E">
        <w:rPr>
          <w:rStyle w:val="FontStyle24"/>
          <w:sz w:val="28"/>
          <w:szCs w:val="28"/>
        </w:rPr>
        <w:t xml:space="preserve">3. </w:t>
      </w:r>
      <w:r>
        <w:rPr>
          <w:rStyle w:val="FontStyle24"/>
          <w:sz w:val="28"/>
          <w:szCs w:val="28"/>
        </w:rPr>
        <w:t xml:space="preserve"> </w:t>
      </w:r>
      <w:r w:rsidR="00FB6842" w:rsidRPr="00D34C2E">
        <w:rPr>
          <w:rStyle w:val="FontStyle24"/>
          <w:sz w:val="28"/>
          <w:szCs w:val="28"/>
        </w:rPr>
        <w:t>Учителям</w:t>
      </w:r>
      <w:r w:rsidR="00AB3D6F" w:rsidRPr="00D34C2E">
        <w:rPr>
          <w:rStyle w:val="FontStyle24"/>
          <w:sz w:val="28"/>
          <w:szCs w:val="28"/>
        </w:rPr>
        <w:t xml:space="preserve"> </w:t>
      </w:r>
      <w:r w:rsidR="00EF46C5">
        <w:rPr>
          <w:rStyle w:val="FontStyle24"/>
          <w:sz w:val="28"/>
          <w:szCs w:val="28"/>
        </w:rPr>
        <w:t>обществознания</w:t>
      </w:r>
      <w:r w:rsidR="00FB6842" w:rsidRPr="00D34C2E">
        <w:rPr>
          <w:rStyle w:val="FontStyle24"/>
          <w:sz w:val="28"/>
          <w:szCs w:val="28"/>
        </w:rPr>
        <w:t>:</w:t>
      </w:r>
    </w:p>
    <w:p w:rsidR="00FB6842" w:rsidRPr="00D34C2E" w:rsidRDefault="00FB6842" w:rsidP="009045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4C2E"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к ГИА-9 руководствоваться методическими </w:t>
      </w:r>
      <w:r w:rsidR="00382BC9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по подготовке и </w:t>
      </w:r>
      <w:r w:rsidRPr="00D34C2E">
        <w:rPr>
          <w:rFonts w:ascii="Times New Roman" w:eastAsia="Times New Roman" w:hAnsi="Times New Roman" w:cs="Times New Roman"/>
          <w:sz w:val="28"/>
          <w:szCs w:val="28"/>
        </w:rPr>
        <w:t>проведению государ</w:t>
      </w:r>
      <w:r w:rsidR="00382BC9">
        <w:rPr>
          <w:rFonts w:ascii="Times New Roman" w:eastAsia="Times New Roman" w:hAnsi="Times New Roman" w:cs="Times New Roman"/>
          <w:sz w:val="28"/>
          <w:szCs w:val="28"/>
        </w:rPr>
        <w:t xml:space="preserve">ственной итоговой аттестации по </w:t>
      </w:r>
      <w:r w:rsidRPr="00D34C2E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</w:t>
      </w:r>
      <w:r w:rsidR="00382BC9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в </w:t>
      </w:r>
      <w:r w:rsidRPr="00D34C2E">
        <w:rPr>
          <w:rFonts w:ascii="Times New Roman" w:eastAsia="Times New Roman" w:hAnsi="Times New Roman" w:cs="Times New Roman"/>
          <w:sz w:val="28"/>
          <w:szCs w:val="28"/>
        </w:rPr>
        <w:t>форме основного государственного экзамена (</w:t>
      </w:r>
      <w:r w:rsidR="00A81C2C" w:rsidRPr="00A81C2C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A8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C2C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A81C2C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81C2C" w:rsidRPr="00A81C2C">
        <w:rPr>
          <w:rFonts w:ascii="Times New Roman" w:eastAsia="Times New Roman" w:hAnsi="Times New Roman" w:cs="Times New Roman"/>
          <w:sz w:val="28"/>
          <w:szCs w:val="28"/>
        </w:rPr>
        <w:t>3.12.16 № 02-4</w:t>
      </w:r>
      <w:r w:rsidRPr="00A81C2C">
        <w:rPr>
          <w:rFonts w:ascii="Times New Roman" w:eastAsia="Times New Roman" w:hAnsi="Times New Roman" w:cs="Times New Roman"/>
          <w:sz w:val="28"/>
          <w:szCs w:val="28"/>
        </w:rPr>
        <w:t>11);</w:t>
      </w:r>
    </w:p>
    <w:p w:rsidR="00904545" w:rsidRDefault="003B1760" w:rsidP="00904545">
      <w:pPr>
        <w:pStyle w:val="Style1"/>
        <w:widowControl/>
        <w:ind w:firstLine="709"/>
        <w:jc w:val="both"/>
        <w:rPr>
          <w:sz w:val="28"/>
          <w:szCs w:val="28"/>
        </w:rPr>
      </w:pPr>
      <w:r w:rsidRPr="003B1760">
        <w:rPr>
          <w:sz w:val="28"/>
          <w:szCs w:val="28"/>
        </w:rPr>
        <w:t xml:space="preserve">- нацелить </w:t>
      </w:r>
      <w:r w:rsidR="00540795">
        <w:rPr>
          <w:sz w:val="28"/>
          <w:szCs w:val="28"/>
        </w:rPr>
        <w:t>об</w:t>
      </w:r>
      <w:r w:rsidRPr="003B1760">
        <w:rPr>
          <w:sz w:val="28"/>
          <w:szCs w:val="28"/>
        </w:rPr>
        <w:t>уча</w:t>
      </w:r>
      <w:r w:rsidR="00540795">
        <w:rPr>
          <w:sz w:val="28"/>
          <w:szCs w:val="28"/>
        </w:rPr>
        <w:t>ю</w:t>
      </w:r>
      <w:r w:rsidRPr="003B1760">
        <w:rPr>
          <w:sz w:val="28"/>
          <w:szCs w:val="28"/>
        </w:rPr>
        <w:t>щихся на выполнение заданий части 2</w:t>
      </w:r>
      <w:r>
        <w:rPr>
          <w:sz w:val="28"/>
          <w:szCs w:val="28"/>
        </w:rPr>
        <w:t xml:space="preserve">; </w:t>
      </w:r>
      <w:r w:rsidR="00540795">
        <w:rPr>
          <w:sz w:val="28"/>
          <w:szCs w:val="28"/>
        </w:rPr>
        <w:t xml:space="preserve"> </w:t>
      </w:r>
      <w:r w:rsidR="00904545">
        <w:rPr>
          <w:sz w:val="28"/>
          <w:szCs w:val="28"/>
        </w:rPr>
        <w:t xml:space="preserve"> </w:t>
      </w:r>
    </w:p>
    <w:p w:rsidR="003B1760" w:rsidRDefault="006F2C0D" w:rsidP="00904545">
      <w:pPr>
        <w:pStyle w:val="Style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04545">
        <w:rPr>
          <w:sz w:val="28"/>
          <w:szCs w:val="28"/>
        </w:rPr>
        <w:t xml:space="preserve">силить </w:t>
      </w:r>
      <w:proofErr w:type="gramStart"/>
      <w:r w:rsidR="00904545">
        <w:rPr>
          <w:sz w:val="28"/>
          <w:szCs w:val="28"/>
        </w:rPr>
        <w:t>работу</w:t>
      </w:r>
      <w:proofErr w:type="gramEnd"/>
      <w:r w:rsidR="003B1760" w:rsidRPr="003B1760">
        <w:rPr>
          <w:sz w:val="28"/>
          <w:szCs w:val="28"/>
        </w:rPr>
        <w:t xml:space="preserve"> </w:t>
      </w:r>
      <w:r w:rsidR="00904545">
        <w:rPr>
          <w:sz w:val="28"/>
          <w:szCs w:val="28"/>
        </w:rPr>
        <w:t xml:space="preserve">направленную на </w:t>
      </w:r>
      <w:r w:rsidR="003B1760" w:rsidRPr="003B1760">
        <w:rPr>
          <w:sz w:val="28"/>
          <w:szCs w:val="28"/>
        </w:rPr>
        <w:t>правильно</w:t>
      </w:r>
      <w:r w:rsidR="00904545">
        <w:rPr>
          <w:sz w:val="28"/>
          <w:szCs w:val="28"/>
        </w:rPr>
        <w:t>е</w:t>
      </w:r>
      <w:r w:rsidR="003B1760" w:rsidRPr="003B1760">
        <w:rPr>
          <w:sz w:val="28"/>
          <w:szCs w:val="28"/>
        </w:rPr>
        <w:t xml:space="preserve"> выдел</w:t>
      </w:r>
      <w:r w:rsidR="00904545">
        <w:rPr>
          <w:sz w:val="28"/>
          <w:szCs w:val="28"/>
        </w:rPr>
        <w:t>ение</w:t>
      </w:r>
      <w:r w:rsidR="003B1760" w:rsidRPr="003B1760">
        <w:rPr>
          <w:sz w:val="28"/>
          <w:szCs w:val="28"/>
        </w:rPr>
        <w:t xml:space="preserve"> и извлеч</w:t>
      </w:r>
      <w:r w:rsidR="00904545">
        <w:rPr>
          <w:sz w:val="28"/>
          <w:szCs w:val="28"/>
        </w:rPr>
        <w:t>ение</w:t>
      </w:r>
      <w:r w:rsidR="003B1760" w:rsidRPr="003B1760">
        <w:rPr>
          <w:sz w:val="28"/>
          <w:szCs w:val="28"/>
        </w:rPr>
        <w:t xml:space="preserve"> нужн</w:t>
      </w:r>
      <w:r w:rsidR="00904545">
        <w:rPr>
          <w:sz w:val="28"/>
          <w:szCs w:val="28"/>
        </w:rPr>
        <w:t>ой</w:t>
      </w:r>
      <w:r w:rsidR="003B1760" w:rsidRPr="003B1760">
        <w:rPr>
          <w:sz w:val="28"/>
          <w:szCs w:val="28"/>
        </w:rPr>
        <w:t xml:space="preserve"> информаци</w:t>
      </w:r>
      <w:r w:rsidR="00904545">
        <w:rPr>
          <w:sz w:val="28"/>
          <w:szCs w:val="28"/>
        </w:rPr>
        <w:t>и</w:t>
      </w:r>
      <w:r w:rsidR="003B1760" w:rsidRPr="003B1760">
        <w:rPr>
          <w:sz w:val="28"/>
          <w:szCs w:val="28"/>
        </w:rPr>
        <w:t xml:space="preserve"> из текста, примен</w:t>
      </w:r>
      <w:r>
        <w:rPr>
          <w:sz w:val="28"/>
          <w:szCs w:val="28"/>
        </w:rPr>
        <w:t>ение</w:t>
      </w:r>
      <w:r w:rsidR="003B1760" w:rsidRPr="003B1760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 xml:space="preserve">ов </w:t>
      </w:r>
      <w:r w:rsidR="003B1760" w:rsidRPr="003B1760">
        <w:rPr>
          <w:sz w:val="28"/>
          <w:szCs w:val="28"/>
        </w:rPr>
        <w:t xml:space="preserve"> и поняти</w:t>
      </w:r>
      <w:r>
        <w:rPr>
          <w:sz w:val="28"/>
          <w:szCs w:val="28"/>
        </w:rPr>
        <w:t>й</w:t>
      </w:r>
      <w:r w:rsidR="003B1760" w:rsidRPr="003B1760">
        <w:rPr>
          <w:sz w:val="28"/>
          <w:szCs w:val="28"/>
        </w:rPr>
        <w:t xml:space="preserve"> обществоведческого курса, аргументирова</w:t>
      </w:r>
      <w:r>
        <w:rPr>
          <w:sz w:val="28"/>
          <w:szCs w:val="28"/>
        </w:rPr>
        <w:t>ние</w:t>
      </w:r>
      <w:r w:rsidR="003B1760" w:rsidRPr="003B1760">
        <w:rPr>
          <w:sz w:val="28"/>
          <w:szCs w:val="28"/>
        </w:rPr>
        <w:t xml:space="preserve"> сво</w:t>
      </w:r>
      <w:r>
        <w:rPr>
          <w:sz w:val="28"/>
          <w:szCs w:val="28"/>
        </w:rPr>
        <w:t>ей</w:t>
      </w:r>
      <w:r w:rsidR="003B1760" w:rsidRPr="003B1760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="003B1760" w:rsidRPr="003B1760">
        <w:rPr>
          <w:sz w:val="28"/>
          <w:szCs w:val="28"/>
        </w:rPr>
        <w:t xml:space="preserve"> с опорой на факты общественной жизни и личный опыт</w:t>
      </w:r>
      <w:r w:rsidR="00540795">
        <w:rPr>
          <w:sz w:val="28"/>
          <w:szCs w:val="28"/>
        </w:rPr>
        <w:t>;</w:t>
      </w:r>
    </w:p>
    <w:p w:rsidR="00540795" w:rsidRPr="00540795" w:rsidRDefault="00540795" w:rsidP="009045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545">
        <w:rPr>
          <w:rFonts w:ascii="Times New Roman" w:eastAsia="Times New Roman" w:hAnsi="Times New Roman" w:cs="Times New Roman"/>
          <w:color w:val="000000"/>
          <w:sz w:val="28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045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5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40795">
        <w:rPr>
          <w:rFonts w:ascii="Times New Roman" w:eastAsia="Times New Roman" w:hAnsi="Times New Roman" w:cs="Times New Roman"/>
          <w:sz w:val="28"/>
          <w:szCs w:val="28"/>
        </w:rPr>
        <w:t xml:space="preserve">орректировать календарно-тематическое планирование, включив повторение тем, </w:t>
      </w:r>
      <w:r w:rsidR="00D96E87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D96E87" w:rsidRPr="00540795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D9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4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D96E87">
        <w:rPr>
          <w:rFonts w:ascii="Times New Roman" w:eastAsia="Times New Roman" w:hAnsi="Times New Roman" w:cs="Times New Roman"/>
          <w:sz w:val="28"/>
          <w:szCs w:val="28"/>
        </w:rPr>
        <w:t xml:space="preserve">показали </w:t>
      </w:r>
      <w:r w:rsidRPr="00540795">
        <w:rPr>
          <w:rFonts w:ascii="Times New Roman" w:eastAsia="Times New Roman" w:hAnsi="Times New Roman" w:cs="Times New Roman"/>
          <w:sz w:val="28"/>
          <w:szCs w:val="28"/>
        </w:rPr>
        <w:t>низкий уровень усвоения</w:t>
      </w:r>
      <w:r w:rsidR="00D96E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842" w:rsidRPr="00D34C2E" w:rsidRDefault="00AB48D9" w:rsidP="00904545">
      <w:pPr>
        <w:pStyle w:val="Style9"/>
        <w:widowControl/>
        <w:tabs>
          <w:tab w:val="left" w:pos="709"/>
          <w:tab w:val="left" w:pos="993"/>
        </w:tabs>
        <w:ind w:firstLine="709"/>
        <w:jc w:val="both"/>
        <w:rPr>
          <w:rStyle w:val="FontStyle24"/>
          <w:sz w:val="28"/>
          <w:szCs w:val="28"/>
        </w:rPr>
      </w:pPr>
      <w:r w:rsidRPr="00D34C2E">
        <w:rPr>
          <w:rStyle w:val="FontStyle24"/>
          <w:sz w:val="28"/>
          <w:szCs w:val="28"/>
        </w:rPr>
        <w:t xml:space="preserve">4. </w:t>
      </w:r>
      <w:r w:rsidR="00FB6842" w:rsidRPr="00D34C2E">
        <w:rPr>
          <w:rStyle w:val="FontStyle24"/>
          <w:sz w:val="28"/>
          <w:szCs w:val="28"/>
        </w:rPr>
        <w:t>Школьным психологам и классным руководителям:</w:t>
      </w:r>
    </w:p>
    <w:p w:rsidR="00A66CB4" w:rsidRDefault="00FB6842" w:rsidP="00904545">
      <w:pPr>
        <w:pStyle w:val="Style1"/>
        <w:widowControl/>
        <w:ind w:firstLine="709"/>
        <w:jc w:val="both"/>
        <w:rPr>
          <w:rStyle w:val="FontStyle25"/>
          <w:sz w:val="28"/>
          <w:szCs w:val="28"/>
        </w:rPr>
      </w:pPr>
      <w:r w:rsidRPr="00D34C2E">
        <w:rPr>
          <w:rStyle w:val="FontStyle25"/>
          <w:sz w:val="28"/>
          <w:szCs w:val="28"/>
        </w:rPr>
        <w:t>- учитывая возрастные особенности обучающихся 9 классов</w:t>
      </w:r>
      <w:r w:rsidR="00B522B2">
        <w:rPr>
          <w:rStyle w:val="FontStyle25"/>
          <w:sz w:val="28"/>
          <w:szCs w:val="28"/>
        </w:rPr>
        <w:t>,</w:t>
      </w:r>
      <w:r w:rsidRPr="00D34C2E">
        <w:rPr>
          <w:rStyle w:val="FontStyle25"/>
          <w:sz w:val="28"/>
          <w:szCs w:val="28"/>
        </w:rPr>
        <w:t xml:space="preserve"> провести работу по психолого-педагогической подготовке обу</w:t>
      </w:r>
      <w:r w:rsidR="00A66CB4">
        <w:rPr>
          <w:rStyle w:val="FontStyle25"/>
          <w:sz w:val="28"/>
          <w:szCs w:val="28"/>
        </w:rPr>
        <w:t>чающихся к сдаче ОГЭ.</w:t>
      </w:r>
    </w:p>
    <w:p w:rsidR="00FB6842" w:rsidRDefault="00FB6842" w:rsidP="00A66CB4">
      <w:pPr>
        <w:pStyle w:val="Style1"/>
        <w:widowControl/>
        <w:ind w:firstLine="567"/>
        <w:jc w:val="both"/>
        <w:rPr>
          <w:b/>
          <w:i/>
          <w:color w:val="000000"/>
          <w:sz w:val="32"/>
          <w:szCs w:val="32"/>
        </w:rPr>
      </w:pPr>
    </w:p>
    <w:p w:rsidR="00FB6842" w:rsidRDefault="00FB6842" w:rsidP="00382BC9">
      <w:pPr>
        <w:pStyle w:val="a8"/>
        <w:tabs>
          <w:tab w:val="left" w:pos="993"/>
        </w:tabs>
        <w:ind w:left="708" w:firstLine="1"/>
        <w:jc w:val="both"/>
        <w:rPr>
          <w:rStyle w:val="FontStyle25"/>
          <w:i/>
          <w:sz w:val="28"/>
          <w:szCs w:val="28"/>
        </w:rPr>
      </w:pPr>
    </w:p>
    <w:p w:rsidR="00BD41A3" w:rsidRDefault="00BD41A3" w:rsidP="00382BC9">
      <w:pPr>
        <w:pStyle w:val="a8"/>
        <w:tabs>
          <w:tab w:val="left" w:pos="993"/>
        </w:tabs>
        <w:ind w:left="708" w:firstLine="1"/>
        <w:jc w:val="both"/>
        <w:rPr>
          <w:rStyle w:val="FontStyle25"/>
          <w:i/>
          <w:sz w:val="28"/>
          <w:szCs w:val="28"/>
        </w:rPr>
      </w:pPr>
    </w:p>
    <w:p w:rsidR="00BD41A3" w:rsidRDefault="00BD41A3" w:rsidP="00382BC9">
      <w:pPr>
        <w:pStyle w:val="a8"/>
        <w:tabs>
          <w:tab w:val="left" w:pos="993"/>
        </w:tabs>
        <w:ind w:left="708" w:firstLine="1"/>
        <w:jc w:val="both"/>
        <w:rPr>
          <w:rStyle w:val="FontStyle25"/>
          <w:i/>
          <w:sz w:val="28"/>
          <w:szCs w:val="28"/>
        </w:rPr>
      </w:pPr>
    </w:p>
    <w:p w:rsidR="00BD41A3" w:rsidRDefault="00BD41A3" w:rsidP="00382BC9">
      <w:pPr>
        <w:pStyle w:val="a8"/>
        <w:tabs>
          <w:tab w:val="left" w:pos="993"/>
        </w:tabs>
        <w:ind w:left="708" w:firstLine="1"/>
        <w:jc w:val="both"/>
        <w:rPr>
          <w:rStyle w:val="FontStyle25"/>
          <w:i/>
          <w:sz w:val="28"/>
          <w:szCs w:val="28"/>
        </w:rPr>
      </w:pPr>
    </w:p>
    <w:p w:rsidR="00BD41A3" w:rsidRDefault="00BD41A3" w:rsidP="00382BC9">
      <w:pPr>
        <w:pStyle w:val="a8"/>
        <w:tabs>
          <w:tab w:val="left" w:pos="993"/>
        </w:tabs>
        <w:ind w:left="708" w:firstLine="1"/>
        <w:jc w:val="both"/>
        <w:rPr>
          <w:rStyle w:val="FontStyle25"/>
          <w:i/>
          <w:sz w:val="28"/>
          <w:szCs w:val="28"/>
        </w:rPr>
      </w:pPr>
    </w:p>
    <w:sectPr w:rsidR="00BD41A3" w:rsidSect="00746D01">
      <w:pgSz w:w="16838" w:h="11906" w:orient="landscape"/>
      <w:pgMar w:top="284" w:right="110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3C3F"/>
    <w:multiLevelType w:val="hybridMultilevel"/>
    <w:tmpl w:val="2992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33E"/>
    <w:rsid w:val="0000027A"/>
    <w:rsid w:val="000272C7"/>
    <w:rsid w:val="0003423B"/>
    <w:rsid w:val="0004289E"/>
    <w:rsid w:val="00051641"/>
    <w:rsid w:val="00057FA2"/>
    <w:rsid w:val="00063880"/>
    <w:rsid w:val="00066A9B"/>
    <w:rsid w:val="000740F9"/>
    <w:rsid w:val="0007550A"/>
    <w:rsid w:val="0008389A"/>
    <w:rsid w:val="000938EA"/>
    <w:rsid w:val="00095742"/>
    <w:rsid w:val="000A086E"/>
    <w:rsid w:val="000A171B"/>
    <w:rsid w:val="000A370A"/>
    <w:rsid w:val="000B1132"/>
    <w:rsid w:val="000C01B2"/>
    <w:rsid w:val="000D378C"/>
    <w:rsid w:val="000D66A1"/>
    <w:rsid w:val="000E264B"/>
    <w:rsid w:val="000E5E1F"/>
    <w:rsid w:val="000E6587"/>
    <w:rsid w:val="000F0BFA"/>
    <w:rsid w:val="001054F1"/>
    <w:rsid w:val="00116E78"/>
    <w:rsid w:val="001211BC"/>
    <w:rsid w:val="001258DB"/>
    <w:rsid w:val="00125E39"/>
    <w:rsid w:val="0012668D"/>
    <w:rsid w:val="00146844"/>
    <w:rsid w:val="00177850"/>
    <w:rsid w:val="00193A06"/>
    <w:rsid w:val="001B3336"/>
    <w:rsid w:val="001C287B"/>
    <w:rsid w:val="001C3ECB"/>
    <w:rsid w:val="001C491D"/>
    <w:rsid w:val="001F639C"/>
    <w:rsid w:val="00203A38"/>
    <w:rsid w:val="00211DD8"/>
    <w:rsid w:val="002142EB"/>
    <w:rsid w:val="00217F0C"/>
    <w:rsid w:val="002234E0"/>
    <w:rsid w:val="0022505B"/>
    <w:rsid w:val="00227DA3"/>
    <w:rsid w:val="00237F76"/>
    <w:rsid w:val="00243572"/>
    <w:rsid w:val="00244CD2"/>
    <w:rsid w:val="00260611"/>
    <w:rsid w:val="00265143"/>
    <w:rsid w:val="00273C23"/>
    <w:rsid w:val="00273DDE"/>
    <w:rsid w:val="00274146"/>
    <w:rsid w:val="0027749F"/>
    <w:rsid w:val="00281264"/>
    <w:rsid w:val="00285918"/>
    <w:rsid w:val="00290041"/>
    <w:rsid w:val="00292972"/>
    <w:rsid w:val="002D00BE"/>
    <w:rsid w:val="002D6D79"/>
    <w:rsid w:val="002E22EF"/>
    <w:rsid w:val="002E6644"/>
    <w:rsid w:val="002F1A01"/>
    <w:rsid w:val="002F708A"/>
    <w:rsid w:val="0030280F"/>
    <w:rsid w:val="00313F6F"/>
    <w:rsid w:val="00332CB4"/>
    <w:rsid w:val="00361E4C"/>
    <w:rsid w:val="00362C8A"/>
    <w:rsid w:val="00375FF5"/>
    <w:rsid w:val="00376CD6"/>
    <w:rsid w:val="00382BC9"/>
    <w:rsid w:val="003909C6"/>
    <w:rsid w:val="00395FDD"/>
    <w:rsid w:val="003B1760"/>
    <w:rsid w:val="003D1F77"/>
    <w:rsid w:val="003E6916"/>
    <w:rsid w:val="003F4895"/>
    <w:rsid w:val="00407955"/>
    <w:rsid w:val="0045587F"/>
    <w:rsid w:val="00462253"/>
    <w:rsid w:val="00464430"/>
    <w:rsid w:val="004738A9"/>
    <w:rsid w:val="00477887"/>
    <w:rsid w:val="00484BAB"/>
    <w:rsid w:val="004870FF"/>
    <w:rsid w:val="004A234A"/>
    <w:rsid w:val="004D7DB7"/>
    <w:rsid w:val="004E375D"/>
    <w:rsid w:val="004E5A2D"/>
    <w:rsid w:val="004F6331"/>
    <w:rsid w:val="00540795"/>
    <w:rsid w:val="005537EC"/>
    <w:rsid w:val="00556DD4"/>
    <w:rsid w:val="00570E99"/>
    <w:rsid w:val="00573A6E"/>
    <w:rsid w:val="00573D8D"/>
    <w:rsid w:val="00575FD1"/>
    <w:rsid w:val="00577A39"/>
    <w:rsid w:val="00587AAC"/>
    <w:rsid w:val="00591C66"/>
    <w:rsid w:val="005A60F7"/>
    <w:rsid w:val="005B4F62"/>
    <w:rsid w:val="005C4CB7"/>
    <w:rsid w:val="005D1ACF"/>
    <w:rsid w:val="005D2982"/>
    <w:rsid w:val="005E662D"/>
    <w:rsid w:val="005F0915"/>
    <w:rsid w:val="005F5A0C"/>
    <w:rsid w:val="005F756A"/>
    <w:rsid w:val="00600F91"/>
    <w:rsid w:val="00601509"/>
    <w:rsid w:val="0060409C"/>
    <w:rsid w:val="00605270"/>
    <w:rsid w:val="00606B96"/>
    <w:rsid w:val="00622E50"/>
    <w:rsid w:val="00624A26"/>
    <w:rsid w:val="00627C88"/>
    <w:rsid w:val="00630FC9"/>
    <w:rsid w:val="0064165F"/>
    <w:rsid w:val="00642004"/>
    <w:rsid w:val="00650E7D"/>
    <w:rsid w:val="00660229"/>
    <w:rsid w:val="00672DB9"/>
    <w:rsid w:val="0068100B"/>
    <w:rsid w:val="00685690"/>
    <w:rsid w:val="006A0A37"/>
    <w:rsid w:val="006A29CC"/>
    <w:rsid w:val="006C1F33"/>
    <w:rsid w:val="006C1FEE"/>
    <w:rsid w:val="006D1EE9"/>
    <w:rsid w:val="006D783D"/>
    <w:rsid w:val="006F0B28"/>
    <w:rsid w:val="006F29DD"/>
    <w:rsid w:val="006F2C0D"/>
    <w:rsid w:val="00710D32"/>
    <w:rsid w:val="00711AE9"/>
    <w:rsid w:val="00713270"/>
    <w:rsid w:val="00714AA2"/>
    <w:rsid w:val="00717A84"/>
    <w:rsid w:val="00746D01"/>
    <w:rsid w:val="0075047A"/>
    <w:rsid w:val="00780101"/>
    <w:rsid w:val="00782C56"/>
    <w:rsid w:val="007931C3"/>
    <w:rsid w:val="00795614"/>
    <w:rsid w:val="007959CF"/>
    <w:rsid w:val="007967A2"/>
    <w:rsid w:val="00797A9C"/>
    <w:rsid w:val="007A264C"/>
    <w:rsid w:val="007C2FCF"/>
    <w:rsid w:val="007C76F8"/>
    <w:rsid w:val="00813D40"/>
    <w:rsid w:val="00814F8B"/>
    <w:rsid w:val="008264B7"/>
    <w:rsid w:val="008417F7"/>
    <w:rsid w:val="008457C9"/>
    <w:rsid w:val="00847297"/>
    <w:rsid w:val="00873FC4"/>
    <w:rsid w:val="0089267F"/>
    <w:rsid w:val="008A1E58"/>
    <w:rsid w:val="008C015D"/>
    <w:rsid w:val="008C4094"/>
    <w:rsid w:val="008C4DCF"/>
    <w:rsid w:val="008D2447"/>
    <w:rsid w:val="008E208F"/>
    <w:rsid w:val="008F5FE9"/>
    <w:rsid w:val="00900885"/>
    <w:rsid w:val="009010AE"/>
    <w:rsid w:val="00904545"/>
    <w:rsid w:val="00911648"/>
    <w:rsid w:val="009164CE"/>
    <w:rsid w:val="00922686"/>
    <w:rsid w:val="00944114"/>
    <w:rsid w:val="00984F9D"/>
    <w:rsid w:val="00991611"/>
    <w:rsid w:val="009A6694"/>
    <w:rsid w:val="009A6B18"/>
    <w:rsid w:val="009B3438"/>
    <w:rsid w:val="009D4A58"/>
    <w:rsid w:val="009D4E31"/>
    <w:rsid w:val="009D6FEB"/>
    <w:rsid w:val="00A07E57"/>
    <w:rsid w:val="00A16D9E"/>
    <w:rsid w:val="00A24476"/>
    <w:rsid w:val="00A34659"/>
    <w:rsid w:val="00A3643B"/>
    <w:rsid w:val="00A40144"/>
    <w:rsid w:val="00A4557F"/>
    <w:rsid w:val="00A5368B"/>
    <w:rsid w:val="00A638B2"/>
    <w:rsid w:val="00A66CB4"/>
    <w:rsid w:val="00A66F4D"/>
    <w:rsid w:val="00A7748B"/>
    <w:rsid w:val="00A81C2C"/>
    <w:rsid w:val="00A922C2"/>
    <w:rsid w:val="00A95C2E"/>
    <w:rsid w:val="00A96C53"/>
    <w:rsid w:val="00AB0BE6"/>
    <w:rsid w:val="00AB3D6F"/>
    <w:rsid w:val="00AB48D9"/>
    <w:rsid w:val="00AD1F50"/>
    <w:rsid w:val="00AD6621"/>
    <w:rsid w:val="00AF3C49"/>
    <w:rsid w:val="00B03A71"/>
    <w:rsid w:val="00B30E99"/>
    <w:rsid w:val="00B3175F"/>
    <w:rsid w:val="00B522B2"/>
    <w:rsid w:val="00B66C55"/>
    <w:rsid w:val="00B8220D"/>
    <w:rsid w:val="00B826AD"/>
    <w:rsid w:val="00B95AE9"/>
    <w:rsid w:val="00BA2868"/>
    <w:rsid w:val="00BD3B15"/>
    <w:rsid w:val="00BD41A3"/>
    <w:rsid w:val="00BE10DE"/>
    <w:rsid w:val="00BE7D7E"/>
    <w:rsid w:val="00C05417"/>
    <w:rsid w:val="00C06D8D"/>
    <w:rsid w:val="00C23078"/>
    <w:rsid w:val="00C237C3"/>
    <w:rsid w:val="00C26D47"/>
    <w:rsid w:val="00C279E0"/>
    <w:rsid w:val="00C365B0"/>
    <w:rsid w:val="00C403D2"/>
    <w:rsid w:val="00C5133B"/>
    <w:rsid w:val="00C52491"/>
    <w:rsid w:val="00C71508"/>
    <w:rsid w:val="00C76EC1"/>
    <w:rsid w:val="00C81A81"/>
    <w:rsid w:val="00C85E75"/>
    <w:rsid w:val="00C94AE9"/>
    <w:rsid w:val="00CA4120"/>
    <w:rsid w:val="00CB2F24"/>
    <w:rsid w:val="00CC3463"/>
    <w:rsid w:val="00CE2B13"/>
    <w:rsid w:val="00CE50A1"/>
    <w:rsid w:val="00CE51F5"/>
    <w:rsid w:val="00CF3A8E"/>
    <w:rsid w:val="00D036C5"/>
    <w:rsid w:val="00D20DD6"/>
    <w:rsid w:val="00D30FE5"/>
    <w:rsid w:val="00D32AD1"/>
    <w:rsid w:val="00D34733"/>
    <w:rsid w:val="00D34C2E"/>
    <w:rsid w:val="00D52F95"/>
    <w:rsid w:val="00D74EC9"/>
    <w:rsid w:val="00D823A0"/>
    <w:rsid w:val="00D83708"/>
    <w:rsid w:val="00D901BB"/>
    <w:rsid w:val="00D96E87"/>
    <w:rsid w:val="00DB1281"/>
    <w:rsid w:val="00DD035C"/>
    <w:rsid w:val="00DF38FF"/>
    <w:rsid w:val="00E00440"/>
    <w:rsid w:val="00E127EA"/>
    <w:rsid w:val="00E12830"/>
    <w:rsid w:val="00E21A4C"/>
    <w:rsid w:val="00E21C6E"/>
    <w:rsid w:val="00E223BE"/>
    <w:rsid w:val="00E240C3"/>
    <w:rsid w:val="00E3278A"/>
    <w:rsid w:val="00E36091"/>
    <w:rsid w:val="00E4031F"/>
    <w:rsid w:val="00E44A16"/>
    <w:rsid w:val="00EA0B72"/>
    <w:rsid w:val="00EC4040"/>
    <w:rsid w:val="00EC4D28"/>
    <w:rsid w:val="00ED1D05"/>
    <w:rsid w:val="00ED247D"/>
    <w:rsid w:val="00ED6573"/>
    <w:rsid w:val="00EE62C6"/>
    <w:rsid w:val="00EF46C5"/>
    <w:rsid w:val="00F0258F"/>
    <w:rsid w:val="00F0774D"/>
    <w:rsid w:val="00F1291C"/>
    <w:rsid w:val="00F15A37"/>
    <w:rsid w:val="00F175A1"/>
    <w:rsid w:val="00F21EA7"/>
    <w:rsid w:val="00F371B3"/>
    <w:rsid w:val="00F418B8"/>
    <w:rsid w:val="00F47AFF"/>
    <w:rsid w:val="00F52C6D"/>
    <w:rsid w:val="00F5633F"/>
    <w:rsid w:val="00F73245"/>
    <w:rsid w:val="00F7333E"/>
    <w:rsid w:val="00FA1EA8"/>
    <w:rsid w:val="00FB6842"/>
    <w:rsid w:val="00FE16BF"/>
    <w:rsid w:val="00FF1342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F7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F73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F7333E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7333E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333E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1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E9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916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91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FB6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B6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B68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B6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B6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D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8264B7"/>
    <w:rPr>
      <w:rFonts w:ascii="Times New Roman" w:hAnsi="Times New Roman" w:cs="Times New Roman"/>
      <w:shd w:val="clear" w:color="auto" w:fill="FFFFFF"/>
    </w:rPr>
  </w:style>
  <w:style w:type="character" w:customStyle="1" w:styleId="211pt1">
    <w:name w:val="Основной текст (2) + 11 pt1"/>
    <w:aliases w:val="Полужирный1"/>
    <w:basedOn w:val="2"/>
    <w:uiPriority w:val="99"/>
    <w:rsid w:val="008264B7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8264B7"/>
    <w:rPr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8264B7"/>
    <w:pPr>
      <w:widowControl w:val="0"/>
      <w:shd w:val="clear" w:color="auto" w:fill="FFFFFF"/>
      <w:spacing w:after="240" w:line="278" w:lineRule="exact"/>
      <w:ind w:hanging="360"/>
    </w:pPr>
    <w:rPr>
      <w:rFonts w:ascii="Times New Roman" w:eastAsiaTheme="minorHAnsi" w:hAnsi="Times New Roman" w:cs="Times New Roman"/>
      <w:lang w:eastAsia="en-US"/>
    </w:rPr>
  </w:style>
  <w:style w:type="table" w:styleId="1-6">
    <w:name w:val="Medium Grid 1 Accent 6"/>
    <w:basedOn w:val="a1"/>
    <w:uiPriority w:val="67"/>
    <w:rsid w:val="00C94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746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0">
    <w:name w:val="Medium List 1 Accent 6"/>
    <w:basedOn w:val="a1"/>
    <w:uiPriority w:val="65"/>
    <w:rsid w:val="00746D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746D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10">
    <w:name w:val="Абзац списка1"/>
    <w:basedOn w:val="a"/>
    <w:rsid w:val="00BD41A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7\&#1055;&#1056;&#1086;&#1073;&#1085;&#1080;&#1082;%209%20&#1082;&#1083;.%20&#1086;&#1073;&#1097;&#1077;&#1089;&#1090;&#1074;&#1086;\+%20&#1089;&#1074;&#1086;&#1076;%20&#1054;&#1073;&#1097;&#1077;&#1089;&#1090;&#1074;&#1086;%20&#1080;&#1089;&#1087;&#1088;&#1072;&#1074;&#1083;&#1077;&#1085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rotX val="20"/>
      <c:rotY val="20"/>
      <c:perspective val="30"/>
    </c:view3D>
    <c:plotArea>
      <c:layout>
        <c:manualLayout>
          <c:layoutTarget val="inner"/>
          <c:xMode val="edge"/>
          <c:yMode val="edge"/>
          <c:x val="0.11213980469531366"/>
          <c:y val="0.16094861093183041"/>
          <c:w val="0.76012256898720321"/>
          <c:h val="0.79651219210176027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3.6120213610712076E-2"/>
                  <c:y val="-3.233911334853639E-2"/>
                </c:manualLayout>
              </c:layout>
              <c:showVal val="1"/>
            </c:dLbl>
            <c:dLbl>
              <c:idx val="1"/>
              <c:layout>
                <c:manualLayout>
                  <c:x val="-0.15199469004018856"/>
                  <c:y val="1.4350214419918825E-2"/>
                </c:manualLayout>
              </c:layout>
              <c:showVal val="1"/>
            </c:dLbl>
            <c:dLbl>
              <c:idx val="2"/>
              <c:layout>
                <c:manualLayout>
                  <c:x val="0.19988034405630042"/>
                  <c:y val="-0.31546835334107876"/>
                </c:manualLayout>
              </c:layout>
              <c:showVal val="1"/>
            </c:dLbl>
            <c:dLbl>
              <c:idx val="3"/>
              <c:layout>
                <c:manualLayout>
                  <c:x val="8.5461984688403533E-2"/>
                  <c:y val="9.1728984696585053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'[+ свод Общество исправлено.xlsx]Лист2'!$G$3,'[+ свод Общество исправлено.xlsx]Лист2'!$I$3,'[+ свод Общество исправлено.xlsx]Лист2'!$K$3,'[+ свод Общество исправлено.xlsx]Лист2'!$M$3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'[+ свод Общество исправлено.xlsx]Лист2'!$H$35,'[+ свод Общество исправлено.xlsx]Лист2'!$J$35,'[+ свод Общество исправлено.xlsx]Лист2'!$L$35,'[+ свод Общество исправлено.xlsx]Лист2'!$N$35</c:f>
              <c:numCache>
                <c:formatCode>0.0%</c:formatCode>
                <c:ptCount val="4"/>
                <c:pt idx="0" formatCode="0%">
                  <c:v>4.2440318302387266E-2</c:v>
                </c:pt>
                <c:pt idx="1">
                  <c:v>0.26525198938992139</c:v>
                </c:pt>
                <c:pt idx="2">
                  <c:v>0.48541114058355439</c:v>
                </c:pt>
                <c:pt idx="3">
                  <c:v>0.20689655172413793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15246543941126489"/>
          <c:y val="1.4132490428576118E-2"/>
          <c:w val="0.77749401417201658"/>
          <c:h val="0.1162999297218997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/>
      <c:barChart>
        <c:barDir val="col"/>
        <c:grouping val="clustered"/>
        <c:ser>
          <c:idx val="0"/>
          <c:order val="0"/>
          <c:dPt>
            <c:idx val="3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9.8562260171575419E-3"/>
                  <c:y val="-4.522526504555815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944015033794359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9246190858059349E-2"/>
                </c:manualLayout>
              </c:layout>
              <c:showVal val="1"/>
            </c:dLbl>
            <c:dLbl>
              <c:idx val="8"/>
              <c:layout>
                <c:manualLayout>
                  <c:x val="2.2164874997732883E-2"/>
                  <c:y val="-3.2584659876617192E-3"/>
                </c:manualLayout>
              </c:layout>
              <c:showVal val="1"/>
            </c:dLbl>
            <c:dLbl>
              <c:idx val="15"/>
              <c:layout>
                <c:manualLayout>
                  <c:x val="4.2700536075636151E-3"/>
                  <c:y val="-4.2017313994531756E-2"/>
                </c:manualLayout>
              </c:layout>
              <c:showVal val="1"/>
            </c:dLbl>
            <c:dLbl>
              <c:idx val="22"/>
              <c:layout>
                <c:manualLayout>
                  <c:x val="6.5811122079632422E-3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4.4223001246266706E-3"/>
                  <c:y val="-5.173032601077231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Лист2!$A$5:$A$35</c:f>
              <c:strCache>
                <c:ptCount val="31"/>
                <c:pt idx="0">
                  <c:v>МОУ СОШ №1 </c:v>
                </c:pt>
                <c:pt idx="1">
                  <c:v>МОУ СОШ №2  </c:v>
                </c:pt>
                <c:pt idx="2">
                  <c:v>МОУ СОШ №3 </c:v>
                </c:pt>
                <c:pt idx="3">
                  <c:v>МОУ СОШ №4 </c:v>
                </c:pt>
                <c:pt idx="4">
                  <c:v>МОУ ООШ №5 </c:v>
                </c:pt>
                <c:pt idx="5">
                  <c:v>МОУ ООШ №6  </c:v>
                </c:pt>
                <c:pt idx="6">
                  <c:v>МОУ СОШ №7  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Тютюниковская ООШ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Лист2!$C$5:$C$35</c:f>
              <c:numCache>
                <c:formatCode>0.0%</c:formatCode>
                <c:ptCount val="31"/>
                <c:pt idx="0">
                  <c:v>0.8461538461538477</c:v>
                </c:pt>
                <c:pt idx="1">
                  <c:v>0.84848484848484862</c:v>
                </c:pt>
                <c:pt idx="2">
                  <c:v>0.62500000000000122</c:v>
                </c:pt>
                <c:pt idx="3">
                  <c:v>0.64000000000000123</c:v>
                </c:pt>
                <c:pt idx="4">
                  <c:v>0.91176470588235126</c:v>
                </c:pt>
                <c:pt idx="5" formatCode="0%">
                  <c:v>0.70000000000000062</c:v>
                </c:pt>
                <c:pt idx="6">
                  <c:v>0.93181818181818177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0.75000000000000122</c:v>
                </c:pt>
                <c:pt idx="10" formatCode="0%">
                  <c:v>0.25</c:v>
                </c:pt>
                <c:pt idx="11">
                  <c:v>0.88888888888888884</c:v>
                </c:pt>
                <c:pt idx="12">
                  <c:v>0.71428571428571463</c:v>
                </c:pt>
                <c:pt idx="13">
                  <c:v>0.8333333333333337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0.9375</c:v>
                </c:pt>
                <c:pt idx="17" formatCode="0%">
                  <c:v>0.5</c:v>
                </c:pt>
                <c:pt idx="18" formatCode="0%">
                  <c:v>1</c:v>
                </c:pt>
                <c:pt idx="19">
                  <c:v>0.85714285714285765</c:v>
                </c:pt>
                <c:pt idx="20" formatCode="0%">
                  <c:v>1</c:v>
                </c:pt>
                <c:pt idx="21">
                  <c:v>0.71428571428571463</c:v>
                </c:pt>
                <c:pt idx="22">
                  <c:v>0.8333333333333337</c:v>
                </c:pt>
                <c:pt idx="23">
                  <c:v>0.8333333333333337</c:v>
                </c:pt>
                <c:pt idx="24" formatCode="0%">
                  <c:v>0</c:v>
                </c:pt>
                <c:pt idx="25" formatCode="0%">
                  <c:v>0.70588235294117663</c:v>
                </c:pt>
                <c:pt idx="26" formatCode="0%">
                  <c:v>1</c:v>
                </c:pt>
                <c:pt idx="27">
                  <c:v>0.66666666666666663</c:v>
                </c:pt>
                <c:pt idx="28" formatCode="0%">
                  <c:v>0.5</c:v>
                </c:pt>
                <c:pt idx="29">
                  <c:v>0.66666666666666663</c:v>
                </c:pt>
                <c:pt idx="30">
                  <c:v>0.7931034482758621</c:v>
                </c:pt>
              </c:numCache>
            </c:numRef>
          </c:val>
        </c:ser>
        <c:axId val="62921344"/>
        <c:axId val="72847744"/>
      </c:barChart>
      <c:catAx>
        <c:axId val="62921344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47744"/>
        <c:crosses val="autoZero"/>
        <c:auto val="1"/>
        <c:lblAlgn val="ctr"/>
        <c:lblOffset val="100"/>
      </c:catAx>
      <c:valAx>
        <c:axId val="72847744"/>
        <c:scaling>
          <c:orientation val="minMax"/>
        </c:scaling>
        <c:delete val="1"/>
        <c:axPos val="l"/>
        <c:numFmt formatCode="0.0%" sourceLinked="1"/>
        <c:tickLblPos val="nextTo"/>
        <c:crossAx val="629213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>
        <c:manualLayout>
          <c:layoutTarget val="inner"/>
          <c:xMode val="edge"/>
          <c:yMode val="edge"/>
          <c:x val="6.7069685057108905E-2"/>
          <c:y val="4.9528311084592012E-2"/>
          <c:w val="0.91653877274399809"/>
          <c:h val="0.54667862254468802"/>
        </c:manualLayout>
      </c:layout>
      <c:barChart>
        <c:barDir val="col"/>
        <c:grouping val="clustered"/>
        <c:ser>
          <c:idx val="0"/>
          <c:order val="0"/>
          <c:dPt>
            <c:idx val="3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6"/>
              <c:layout>
                <c:manualLayout>
                  <c:x val="-8.2559339525283791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1007911936704506E-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-2.0833333333333332E-2"/>
                </c:manualLayout>
              </c:layout>
              <c:showVal val="1"/>
            </c:dLbl>
            <c:dLbl>
              <c:idx val="22"/>
              <c:layout>
                <c:manualLayout>
                  <c:x val="1.0090469376015846E-16"/>
                  <c:y val="1.1904761904761904E-2"/>
                </c:manualLayout>
              </c:layout>
              <c:showVal val="1"/>
            </c:dLbl>
            <c:dLbl>
              <c:idx val="23"/>
              <c:layout>
                <c:manualLayout>
                  <c:x val="1.1921156914209254E-2"/>
                  <c:y val="-3.908370828646419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Лист2!$A$5:$A$35</c:f>
              <c:strCache>
                <c:ptCount val="31"/>
                <c:pt idx="0">
                  <c:v>МОУ СОШ №1 </c:v>
                </c:pt>
                <c:pt idx="1">
                  <c:v>МОУ СОШ №2  </c:v>
                </c:pt>
                <c:pt idx="2">
                  <c:v>МОУ СОШ №3 </c:v>
                </c:pt>
                <c:pt idx="3">
                  <c:v>МОУ СОШ №4 </c:v>
                </c:pt>
                <c:pt idx="4">
                  <c:v>МОУ ООШ №5 </c:v>
                </c:pt>
                <c:pt idx="5">
                  <c:v>МОУ ООШ №6  </c:v>
                </c:pt>
                <c:pt idx="6">
                  <c:v>МОУ СОШ №7  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Тютюниковская ООШ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Лист2!$D$5:$D$35</c:f>
              <c:numCache>
                <c:formatCode>0.0%</c:formatCode>
                <c:ptCount val="31"/>
                <c:pt idx="0">
                  <c:v>0.3846153846153848</c:v>
                </c:pt>
                <c:pt idx="1">
                  <c:v>0.42424242424242431</c:v>
                </c:pt>
                <c:pt idx="2">
                  <c:v>0.10714285714285714</c:v>
                </c:pt>
                <c:pt idx="3" formatCode="0%">
                  <c:v>0.2</c:v>
                </c:pt>
                <c:pt idx="4">
                  <c:v>0.44117647058823528</c:v>
                </c:pt>
                <c:pt idx="5" formatCode="0%">
                  <c:v>0.15000000000000024</c:v>
                </c:pt>
                <c:pt idx="6">
                  <c:v>0.36363636363636381</c:v>
                </c:pt>
                <c:pt idx="7">
                  <c:v>0.33333333333333331</c:v>
                </c:pt>
                <c:pt idx="8">
                  <c:v>0.16666666666666666</c:v>
                </c:pt>
                <c:pt idx="9" formatCode="0%">
                  <c:v>0.5</c:v>
                </c:pt>
                <c:pt idx="10" formatCode="0%">
                  <c:v>0.25</c:v>
                </c:pt>
                <c:pt idx="11">
                  <c:v>0.33333333333333331</c:v>
                </c:pt>
                <c:pt idx="12">
                  <c:v>0.42857142857142855</c:v>
                </c:pt>
                <c:pt idx="13">
                  <c:v>0.16666666666666666</c:v>
                </c:pt>
                <c:pt idx="14" formatCode="0%">
                  <c:v>0.4</c:v>
                </c:pt>
                <c:pt idx="15" formatCode="0%">
                  <c:v>0.60000000000000064</c:v>
                </c:pt>
                <c:pt idx="16" formatCode="0%">
                  <c:v>0.5</c:v>
                </c:pt>
                <c:pt idx="17" formatCode="0%">
                  <c:v>0.5</c:v>
                </c:pt>
                <c:pt idx="18">
                  <c:v>0.66666666666666663</c:v>
                </c:pt>
                <c:pt idx="19">
                  <c:v>0.42857142857142855</c:v>
                </c:pt>
                <c:pt idx="20" formatCode="0%">
                  <c:v>0.75000000000000122</c:v>
                </c:pt>
                <c:pt idx="21">
                  <c:v>0.28571428571428648</c:v>
                </c:pt>
                <c:pt idx="22">
                  <c:v>0.16666666666666666</c:v>
                </c:pt>
                <c:pt idx="23">
                  <c:v>0.16666666666666666</c:v>
                </c:pt>
                <c:pt idx="24" formatCode="0%">
                  <c:v>0</c:v>
                </c:pt>
                <c:pt idx="25">
                  <c:v>0.11764705882352942</c:v>
                </c:pt>
                <c:pt idx="26">
                  <c:v>0.33333333333333331</c:v>
                </c:pt>
                <c:pt idx="27">
                  <c:v>0.66666666666666663</c:v>
                </c:pt>
                <c:pt idx="28" formatCode="0%">
                  <c:v>0.25</c:v>
                </c:pt>
                <c:pt idx="29" formatCode="0%">
                  <c:v>0</c:v>
                </c:pt>
                <c:pt idx="30">
                  <c:v>0.30769230769230782</c:v>
                </c:pt>
              </c:numCache>
            </c:numRef>
          </c:val>
        </c:ser>
        <c:axId val="73104384"/>
        <c:axId val="73744768"/>
      </c:barChart>
      <c:catAx>
        <c:axId val="73104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44768"/>
        <c:crosses val="autoZero"/>
        <c:auto val="1"/>
        <c:lblAlgn val="ctr"/>
        <c:lblOffset val="100"/>
      </c:catAx>
      <c:valAx>
        <c:axId val="73744768"/>
        <c:scaling>
          <c:orientation val="minMax"/>
        </c:scaling>
        <c:delete val="1"/>
        <c:axPos val="l"/>
        <c:numFmt formatCode="0.0%" sourceLinked="1"/>
        <c:tickLblPos val="nextTo"/>
        <c:crossAx val="731043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>
        <c:manualLayout>
          <c:layoutTarget val="inner"/>
          <c:xMode val="edge"/>
          <c:yMode val="edge"/>
          <c:x val="6.6352168025201483E-2"/>
          <c:y val="5.0179211469534052E-2"/>
          <c:w val="0.9263461044267155"/>
          <c:h val="0.52223492224762158"/>
        </c:manualLayout>
      </c:layout>
      <c:barChart>
        <c:barDir val="col"/>
        <c:grouping val="clustered"/>
        <c:ser>
          <c:idx val="0"/>
          <c:order val="0"/>
          <c:dPt>
            <c:idx val="3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11"/>
              <c:layout>
                <c:manualLayout>
                  <c:x val="-2.7183146449201497E-3"/>
                  <c:y val="1.0498687664041979E-2"/>
                </c:manualLayout>
              </c:layout>
              <c:showVal val="1"/>
            </c:dLbl>
            <c:dLbl>
              <c:idx val="12"/>
              <c:layout>
                <c:manualLayout>
                  <c:x val="1.6421558739527174E-3"/>
                  <c:y val="-1.4950164157511162E-2"/>
                </c:manualLayout>
              </c:layout>
              <c:showVal val="1"/>
            </c:dLbl>
            <c:dLbl>
              <c:idx val="21"/>
              <c:layout>
                <c:manualLayout>
                  <c:x val="-4.0774719673802246E-3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-9.9670385579606064E-17"/>
                  <c:y val="-1.399825021872266E-2"/>
                </c:manualLayout>
              </c:layout>
              <c:showVal val="1"/>
            </c:dLbl>
            <c:dLbl>
              <c:idx val="23"/>
              <c:layout>
                <c:manualLayout>
                  <c:x val="5.4366292898402994E-3"/>
                  <c:y val="1.749781277340332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Лист2!$A$5:$A$35</c:f>
              <c:strCache>
                <c:ptCount val="31"/>
                <c:pt idx="0">
                  <c:v>МОУ СОШ №1 </c:v>
                </c:pt>
                <c:pt idx="1">
                  <c:v>МОУ СОШ №2  </c:v>
                </c:pt>
                <c:pt idx="2">
                  <c:v>МОУ СОШ №3 </c:v>
                </c:pt>
                <c:pt idx="3">
                  <c:v>МОУ СОШ №4 </c:v>
                </c:pt>
                <c:pt idx="4">
                  <c:v>МОУ ООШ №5 </c:v>
                </c:pt>
                <c:pt idx="5">
                  <c:v>МОУ ООШ №6  </c:v>
                </c:pt>
                <c:pt idx="6">
                  <c:v>МОУ СОШ №7  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Тютюниковская ООШ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Лист2!$F$5:$F$35</c:f>
              <c:numCache>
                <c:formatCode>0.0</c:formatCode>
                <c:ptCount val="31"/>
                <c:pt idx="0">
                  <c:v>21</c:v>
                </c:pt>
                <c:pt idx="1">
                  <c:v>23.4</c:v>
                </c:pt>
                <c:pt idx="2">
                  <c:v>16.3</c:v>
                </c:pt>
                <c:pt idx="3">
                  <c:v>18.8</c:v>
                </c:pt>
                <c:pt idx="4">
                  <c:v>24.6</c:v>
                </c:pt>
                <c:pt idx="5">
                  <c:v>17.25</c:v>
                </c:pt>
                <c:pt idx="6">
                  <c:v>21.52</c:v>
                </c:pt>
                <c:pt idx="7">
                  <c:v>26.3</c:v>
                </c:pt>
                <c:pt idx="8">
                  <c:v>17.8</c:v>
                </c:pt>
                <c:pt idx="9">
                  <c:v>22.25</c:v>
                </c:pt>
                <c:pt idx="10">
                  <c:v>13.75</c:v>
                </c:pt>
                <c:pt idx="11" formatCode="General">
                  <c:v>22.8</c:v>
                </c:pt>
                <c:pt idx="12">
                  <c:v>22.7</c:v>
                </c:pt>
                <c:pt idx="13">
                  <c:v>19.2</c:v>
                </c:pt>
                <c:pt idx="14">
                  <c:v>23.2</c:v>
                </c:pt>
                <c:pt idx="15">
                  <c:v>27.2</c:v>
                </c:pt>
                <c:pt idx="16">
                  <c:v>24</c:v>
                </c:pt>
                <c:pt idx="17">
                  <c:v>16</c:v>
                </c:pt>
                <c:pt idx="18">
                  <c:v>25.3</c:v>
                </c:pt>
                <c:pt idx="19">
                  <c:v>24.3</c:v>
                </c:pt>
                <c:pt idx="20">
                  <c:v>27.9</c:v>
                </c:pt>
                <c:pt idx="21">
                  <c:v>18.3</c:v>
                </c:pt>
                <c:pt idx="22">
                  <c:v>18.829999999999988</c:v>
                </c:pt>
                <c:pt idx="23">
                  <c:v>18.3</c:v>
                </c:pt>
                <c:pt idx="24">
                  <c:v>10.5</c:v>
                </c:pt>
                <c:pt idx="25">
                  <c:v>18</c:v>
                </c:pt>
                <c:pt idx="26">
                  <c:v>23.3</c:v>
                </c:pt>
                <c:pt idx="27">
                  <c:v>21.6</c:v>
                </c:pt>
                <c:pt idx="28">
                  <c:v>14.75</c:v>
                </c:pt>
                <c:pt idx="29">
                  <c:v>18.3</c:v>
                </c:pt>
                <c:pt idx="30">
                  <c:v>20.6</c:v>
                </c:pt>
              </c:numCache>
            </c:numRef>
          </c:val>
        </c:ser>
        <c:axId val="78938880"/>
        <c:axId val="78940416"/>
      </c:barChart>
      <c:catAx>
        <c:axId val="78938880"/>
        <c:scaling>
          <c:orientation val="minMax"/>
        </c:scaling>
        <c:axPos val="b"/>
        <c:tickLblPos val="nextTo"/>
        <c:txPr>
          <a:bodyPr rot="-2700000"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40416"/>
        <c:crosses val="autoZero"/>
        <c:auto val="1"/>
        <c:lblAlgn val="ctr"/>
        <c:lblOffset val="100"/>
      </c:catAx>
      <c:valAx>
        <c:axId val="78940416"/>
        <c:scaling>
          <c:orientation val="minMax"/>
        </c:scaling>
        <c:delete val="1"/>
        <c:axPos val="l"/>
        <c:numFmt formatCode="0.0" sourceLinked="1"/>
        <c:tickLblPos val="nextTo"/>
        <c:crossAx val="789388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>
        <c:manualLayout>
          <c:layoutTarget val="inner"/>
          <c:xMode val="edge"/>
          <c:yMode val="edge"/>
          <c:x val="2.0888940739202992E-2"/>
          <c:y val="5.4276308760320545E-2"/>
          <c:w val="0.96717452169553864"/>
          <c:h val="0.78545628037501547"/>
        </c:manualLayout>
      </c:layout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1.1111111111111125E-2"/>
                  <c:y val="-1.8583042973286876E-2"/>
                </c:manualLayout>
              </c:layout>
              <c:showVal val="1"/>
            </c:dLbl>
            <c:dLbl>
              <c:idx val="9"/>
              <c:layout>
                <c:manualLayout>
                  <c:x val="5.173367632465267E-17"/>
                  <c:y val="-8.869179600886918E-3"/>
                </c:manualLayout>
              </c:layout>
              <c:showVal val="1"/>
            </c:dLbl>
            <c:dLbl>
              <c:idx val="21"/>
              <c:layout>
                <c:manualLayout>
                  <c:x val="-4.3731778425655978E-3"/>
                  <c:y val="-3.333333333333334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писавшие!$F$385:$AD$385</c:f>
              <c:numCache>
                <c:formatCode>0.0%</c:formatCode>
                <c:ptCount val="25"/>
                <c:pt idx="0">
                  <c:v>0.80106100795755952</c:v>
                </c:pt>
                <c:pt idx="1">
                  <c:v>0.90716180371352784</c:v>
                </c:pt>
                <c:pt idx="2">
                  <c:v>0.89124668435013266</c:v>
                </c:pt>
                <c:pt idx="3">
                  <c:v>0.63660477453581166</c:v>
                </c:pt>
                <c:pt idx="4">
                  <c:v>0.72413793103448365</c:v>
                </c:pt>
                <c:pt idx="5">
                  <c:v>0.35809018567639256</c:v>
                </c:pt>
                <c:pt idx="6">
                  <c:v>0.60742705570291644</c:v>
                </c:pt>
                <c:pt idx="7">
                  <c:v>0.66578249336870277</c:v>
                </c:pt>
                <c:pt idx="8">
                  <c:v>0.50663129973474796</c:v>
                </c:pt>
                <c:pt idx="9">
                  <c:v>0.5729442970822286</c:v>
                </c:pt>
                <c:pt idx="10">
                  <c:v>0.48275862068965614</c:v>
                </c:pt>
                <c:pt idx="11">
                  <c:v>0.745358090185678</c:v>
                </c:pt>
                <c:pt idx="12">
                  <c:v>0.5145888594164455</c:v>
                </c:pt>
                <c:pt idx="13">
                  <c:v>0.37931034482758702</c:v>
                </c:pt>
                <c:pt idx="14">
                  <c:v>0.69496021220159399</c:v>
                </c:pt>
                <c:pt idx="15">
                  <c:v>0.41909814323607431</c:v>
                </c:pt>
                <c:pt idx="16">
                  <c:v>0.89389920424403324</c:v>
                </c:pt>
                <c:pt idx="17">
                  <c:v>0.40583554376657827</c:v>
                </c:pt>
                <c:pt idx="18">
                  <c:v>0.87002652519893897</c:v>
                </c:pt>
                <c:pt idx="19">
                  <c:v>0.3156498673740068</c:v>
                </c:pt>
                <c:pt idx="20">
                  <c:v>0.5225464190981437</c:v>
                </c:pt>
                <c:pt idx="21">
                  <c:v>0.56498673740053063</c:v>
                </c:pt>
                <c:pt idx="22">
                  <c:v>0.53580901856763963</c:v>
                </c:pt>
                <c:pt idx="23">
                  <c:v>0.20954907161803721</c:v>
                </c:pt>
                <c:pt idx="24">
                  <c:v>0.62068965517241548</c:v>
                </c:pt>
              </c:numCache>
            </c:numRef>
          </c:val>
        </c:ser>
        <c:axId val="90646016"/>
        <c:axId val="90647936"/>
      </c:barChart>
      <c:catAx>
        <c:axId val="9064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47936"/>
        <c:crosses val="autoZero"/>
        <c:auto val="1"/>
        <c:lblAlgn val="ctr"/>
        <c:lblOffset val="100"/>
      </c:catAx>
      <c:valAx>
        <c:axId val="90647936"/>
        <c:scaling>
          <c:orientation val="minMax"/>
        </c:scaling>
        <c:delete val="1"/>
        <c:axPos val="l"/>
        <c:numFmt formatCode="0.0%" sourceLinked="1"/>
        <c:tickLblPos val="nextTo"/>
        <c:crossAx val="906460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plotArea>
      <c:layout>
        <c:manualLayout>
          <c:layoutTarget val="inner"/>
          <c:xMode val="edge"/>
          <c:yMode val="edge"/>
          <c:x val="1.7978750841024602E-2"/>
          <c:y val="8.3333333333333343E-2"/>
          <c:w val="0.95587033884475781"/>
          <c:h val="0.78702938174394788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6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писавшие!$AE$5:$AJ$5</c:f>
              <c:numCache>
                <c:formatCode>General</c:formatCode>
                <c:ptCount val="6"/>
                <c:pt idx="0">
                  <c:v>26</c:v>
                </c:pt>
                <c:pt idx="1">
                  <c:v>27</c:v>
                </c:pt>
                <c:pt idx="2">
                  <c:v>28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</c:numCache>
            </c:numRef>
          </c:cat>
          <c:val>
            <c:numRef>
              <c:f>писавшие!$AE$385:$AJ$385</c:f>
              <c:numCache>
                <c:formatCode>0.0%</c:formatCode>
                <c:ptCount val="6"/>
                <c:pt idx="0">
                  <c:v>0.3289124668435025</c:v>
                </c:pt>
                <c:pt idx="1">
                  <c:v>0.42970822281167131</c:v>
                </c:pt>
                <c:pt idx="2">
                  <c:v>0.47480106100795855</c:v>
                </c:pt>
                <c:pt idx="3">
                  <c:v>7.161803713527852E-2</c:v>
                </c:pt>
                <c:pt idx="4">
                  <c:v>0.25464190981432361</c:v>
                </c:pt>
                <c:pt idx="5">
                  <c:v>0.21220159151193677</c:v>
                </c:pt>
              </c:numCache>
            </c:numRef>
          </c:val>
        </c:ser>
        <c:axId val="45543808"/>
        <c:axId val="45545344"/>
      </c:barChart>
      <c:catAx>
        <c:axId val="45543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45344"/>
        <c:crosses val="autoZero"/>
        <c:auto val="1"/>
        <c:lblAlgn val="ctr"/>
        <c:lblOffset val="100"/>
      </c:catAx>
      <c:valAx>
        <c:axId val="45545344"/>
        <c:scaling>
          <c:orientation val="minMax"/>
        </c:scaling>
        <c:delete val="1"/>
        <c:axPos val="l"/>
        <c:numFmt formatCode="0.0%" sourceLinked="1"/>
        <c:tickLblPos val="nextTo"/>
        <c:crossAx val="455438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2258-EBC1-45F6-A4ED-791C1B1A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12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2017-04-21T07:23:00Z</cp:lastPrinted>
  <dcterms:created xsi:type="dcterms:W3CDTF">2016-04-13T08:09:00Z</dcterms:created>
  <dcterms:modified xsi:type="dcterms:W3CDTF">2017-04-24T11:39:00Z</dcterms:modified>
</cp:coreProperties>
</file>